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93F" w:rsidRDefault="003A693F" w:rsidP="003A693F">
      <w:pPr>
        <w:jc w:val="center"/>
        <w:rPr>
          <w:rFonts w:eastAsia="Times New Roman"/>
          <w:sz w:val="28"/>
          <w:szCs w:val="28"/>
        </w:rPr>
      </w:pPr>
      <w:r>
        <w:rPr>
          <w:noProof/>
        </w:rPr>
        <w:drawing>
          <wp:inline distT="0" distB="0" distL="0" distR="0" wp14:anchorId="1FB1EF06" wp14:editId="082B6AB6">
            <wp:extent cx="495300" cy="619125"/>
            <wp:effectExtent l="0" t="0" r="0" b="9525"/>
            <wp:docPr id="1" name="Рисунок 2" descr="https://avatars.mds.yandex.net/i?id=766577893c20791eea71737cd1913831f2d79e0a-9065783-images-thumbs&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vatars.mds.yandex.net/i?id=766577893c20791eea71737cd1913831f2d79e0a-9065783-images-thumbs&amp;n=13"/>
                    <pic:cNvPicPr>
                      <a:picLocks noChangeAspect="1"/>
                    </pic:cNvPicPr>
                  </pic:nvPicPr>
                  <pic:blipFill>
                    <a:blip r:embed="rId4"/>
                    <a:stretch/>
                  </pic:blipFill>
                  <pic:spPr bwMode="auto">
                    <a:xfrm>
                      <a:off x="0" y="0"/>
                      <a:ext cx="495300" cy="619125"/>
                    </a:xfrm>
                    <a:prstGeom prst="rect">
                      <a:avLst/>
                    </a:prstGeom>
                    <a:noFill/>
                    <a:ln>
                      <a:noFill/>
                    </a:ln>
                  </pic:spPr>
                </pic:pic>
              </a:graphicData>
            </a:graphic>
          </wp:inline>
        </w:drawing>
      </w:r>
    </w:p>
    <w:p w:rsidR="003A693F" w:rsidRDefault="003A693F" w:rsidP="003A693F">
      <w:pPr>
        <w:spacing w:line="257" w:lineRule="auto"/>
        <w:jc w:val="center"/>
        <w:rPr>
          <w:b/>
          <w:sz w:val="28"/>
          <w:szCs w:val="28"/>
        </w:rPr>
      </w:pPr>
      <w:r>
        <w:rPr>
          <w:b/>
          <w:sz w:val="28"/>
          <w:szCs w:val="28"/>
        </w:rPr>
        <w:t>ДУМА ЧУХЛОМСКОГО МУНИЦИПАЛЬНОГО ОКРУГА КОСТРОМСКОЙ ОБЛАСТИ</w:t>
      </w:r>
    </w:p>
    <w:p w:rsidR="003A693F" w:rsidRDefault="003A693F" w:rsidP="003A693F">
      <w:pPr>
        <w:tabs>
          <w:tab w:val="left" w:pos="5304"/>
        </w:tabs>
        <w:spacing w:line="257" w:lineRule="auto"/>
        <w:jc w:val="center"/>
        <w:rPr>
          <w:b/>
          <w:sz w:val="28"/>
          <w:szCs w:val="28"/>
        </w:rPr>
      </w:pPr>
      <w:r>
        <w:rPr>
          <w:b/>
          <w:sz w:val="28"/>
          <w:szCs w:val="28"/>
        </w:rPr>
        <w:t>(первого созыва)</w:t>
      </w:r>
    </w:p>
    <w:p w:rsidR="003A693F" w:rsidRDefault="003A693F" w:rsidP="003A693F">
      <w:pPr>
        <w:tabs>
          <w:tab w:val="left" w:pos="5304"/>
        </w:tabs>
        <w:spacing w:line="257" w:lineRule="auto"/>
        <w:jc w:val="center"/>
        <w:rPr>
          <w:sz w:val="28"/>
          <w:szCs w:val="28"/>
        </w:rPr>
      </w:pPr>
    </w:p>
    <w:p w:rsidR="003A693F" w:rsidRDefault="003A693F" w:rsidP="003A693F">
      <w:pPr>
        <w:tabs>
          <w:tab w:val="left" w:pos="5304"/>
        </w:tabs>
        <w:spacing w:line="257" w:lineRule="auto"/>
        <w:jc w:val="center"/>
        <w:rPr>
          <w:b/>
          <w:sz w:val="28"/>
          <w:szCs w:val="28"/>
        </w:rPr>
      </w:pPr>
      <w:r>
        <w:rPr>
          <w:b/>
          <w:sz w:val="28"/>
          <w:szCs w:val="28"/>
        </w:rPr>
        <w:t>РЕШЕНИЕ</w:t>
      </w:r>
    </w:p>
    <w:p w:rsidR="003A693F" w:rsidRDefault="003A693F" w:rsidP="003A693F">
      <w:pPr>
        <w:tabs>
          <w:tab w:val="left" w:pos="5304"/>
        </w:tabs>
        <w:spacing w:line="257" w:lineRule="auto"/>
        <w:jc w:val="center"/>
        <w:rPr>
          <w:sz w:val="28"/>
          <w:szCs w:val="28"/>
        </w:rPr>
      </w:pPr>
    </w:p>
    <w:p w:rsidR="003A693F" w:rsidRDefault="003A693F" w:rsidP="003A693F">
      <w:pPr>
        <w:keepNext/>
        <w:autoSpaceDE w:val="0"/>
        <w:autoSpaceDN w:val="0"/>
        <w:adjustRightInd w:val="0"/>
        <w:jc w:val="center"/>
        <w:outlineLvl w:val="0"/>
        <w:rPr>
          <w:rFonts w:eastAsia="Calibri"/>
          <w:bCs/>
          <w:sz w:val="28"/>
          <w:szCs w:val="28"/>
          <w:lang w:eastAsia="x-none"/>
        </w:rPr>
      </w:pPr>
      <w:r w:rsidRPr="00B6457F">
        <w:rPr>
          <w:rFonts w:eastAsia="Calibri"/>
          <w:bCs/>
          <w:sz w:val="28"/>
          <w:szCs w:val="28"/>
          <w:lang w:val="x-none" w:eastAsia="x-none"/>
        </w:rPr>
        <w:t>от «</w:t>
      </w:r>
      <w:r>
        <w:rPr>
          <w:rFonts w:eastAsia="Calibri"/>
          <w:bCs/>
          <w:sz w:val="28"/>
          <w:szCs w:val="28"/>
          <w:lang w:eastAsia="x-none"/>
        </w:rPr>
        <w:t>12</w:t>
      </w:r>
      <w:r w:rsidRPr="00B6457F">
        <w:rPr>
          <w:rFonts w:eastAsia="Calibri"/>
          <w:bCs/>
          <w:sz w:val="28"/>
          <w:szCs w:val="28"/>
          <w:lang w:val="x-none" w:eastAsia="x-none"/>
        </w:rPr>
        <w:t xml:space="preserve">» </w:t>
      </w:r>
      <w:r>
        <w:rPr>
          <w:rFonts w:eastAsia="Calibri"/>
          <w:bCs/>
          <w:sz w:val="28"/>
          <w:szCs w:val="28"/>
          <w:lang w:eastAsia="x-none"/>
        </w:rPr>
        <w:t>дека</w:t>
      </w:r>
      <w:r w:rsidRPr="00B6457F">
        <w:rPr>
          <w:rFonts w:eastAsia="Calibri"/>
          <w:bCs/>
          <w:sz w:val="28"/>
          <w:szCs w:val="28"/>
          <w:lang w:eastAsia="x-none"/>
        </w:rPr>
        <w:t xml:space="preserve">бря </w:t>
      </w:r>
      <w:r w:rsidRPr="00B6457F">
        <w:rPr>
          <w:rFonts w:eastAsia="Calibri"/>
          <w:bCs/>
          <w:sz w:val="28"/>
          <w:szCs w:val="28"/>
          <w:lang w:val="x-none" w:eastAsia="x-none"/>
        </w:rPr>
        <w:t>202</w:t>
      </w:r>
      <w:r w:rsidRPr="00B6457F">
        <w:rPr>
          <w:rFonts w:eastAsia="Calibri"/>
          <w:bCs/>
          <w:sz w:val="28"/>
          <w:szCs w:val="28"/>
          <w:lang w:eastAsia="x-none"/>
        </w:rPr>
        <w:t>5</w:t>
      </w:r>
      <w:r w:rsidRPr="00B6457F">
        <w:rPr>
          <w:rFonts w:eastAsia="Calibri"/>
          <w:bCs/>
          <w:sz w:val="28"/>
          <w:szCs w:val="28"/>
          <w:lang w:val="x-none" w:eastAsia="x-none"/>
        </w:rPr>
        <w:t xml:space="preserve"> года №</w:t>
      </w:r>
      <w:r w:rsidRPr="00B6457F">
        <w:rPr>
          <w:rFonts w:eastAsia="Calibri"/>
          <w:bCs/>
          <w:sz w:val="28"/>
          <w:szCs w:val="28"/>
          <w:lang w:eastAsia="x-none"/>
        </w:rPr>
        <w:t xml:space="preserve"> </w:t>
      </w:r>
      <w:r w:rsidR="00B934D1">
        <w:rPr>
          <w:rFonts w:eastAsia="Calibri"/>
          <w:bCs/>
          <w:sz w:val="28"/>
          <w:szCs w:val="28"/>
          <w:lang w:eastAsia="x-none"/>
        </w:rPr>
        <w:t>74</w:t>
      </w:r>
    </w:p>
    <w:p w:rsidR="003A693F" w:rsidRDefault="003A693F" w:rsidP="003A693F">
      <w:pPr>
        <w:keepNext/>
        <w:autoSpaceDE w:val="0"/>
        <w:autoSpaceDN w:val="0"/>
        <w:adjustRightInd w:val="0"/>
        <w:jc w:val="center"/>
        <w:outlineLvl w:val="0"/>
        <w:rPr>
          <w:rFonts w:eastAsia="Calibri"/>
          <w:bCs/>
          <w:sz w:val="28"/>
          <w:szCs w:val="28"/>
          <w:lang w:eastAsia="x-none"/>
        </w:rPr>
      </w:pPr>
    </w:p>
    <w:p w:rsidR="003A693F" w:rsidRPr="003A693F" w:rsidRDefault="003A693F" w:rsidP="003A693F">
      <w:pPr>
        <w:keepNext/>
        <w:autoSpaceDE w:val="0"/>
        <w:autoSpaceDN w:val="0"/>
        <w:adjustRightInd w:val="0"/>
        <w:jc w:val="center"/>
        <w:outlineLvl w:val="0"/>
        <w:rPr>
          <w:rFonts w:eastAsia="Calibri"/>
          <w:b/>
          <w:bCs/>
          <w:sz w:val="28"/>
          <w:szCs w:val="28"/>
          <w:lang w:eastAsia="x-none"/>
        </w:rPr>
      </w:pPr>
      <w:r w:rsidRPr="003A693F">
        <w:rPr>
          <w:b/>
          <w:sz w:val="28"/>
          <w:szCs w:val="28"/>
        </w:rPr>
        <w:t>О</w:t>
      </w:r>
      <w:r w:rsidR="00B934D1">
        <w:rPr>
          <w:b/>
          <w:sz w:val="28"/>
          <w:szCs w:val="28"/>
        </w:rPr>
        <w:t xml:space="preserve"> ПЕРЕИМЕНОВАНИИ</w:t>
      </w:r>
      <w:r w:rsidRPr="003A693F">
        <w:rPr>
          <w:b/>
          <w:sz w:val="28"/>
          <w:szCs w:val="28"/>
        </w:rPr>
        <w:t xml:space="preserve"> </w:t>
      </w:r>
      <w:r w:rsidR="00B934D1" w:rsidRPr="003A693F">
        <w:rPr>
          <w:b/>
          <w:sz w:val="28"/>
          <w:szCs w:val="28"/>
        </w:rPr>
        <w:t>ОТДЕЛ</w:t>
      </w:r>
      <w:r w:rsidR="00B934D1">
        <w:rPr>
          <w:b/>
          <w:sz w:val="28"/>
          <w:szCs w:val="28"/>
        </w:rPr>
        <w:t>А</w:t>
      </w:r>
      <w:r w:rsidR="00B934D1" w:rsidRPr="003A693F">
        <w:rPr>
          <w:b/>
          <w:sz w:val="28"/>
          <w:szCs w:val="28"/>
        </w:rPr>
        <w:t xml:space="preserve"> ОБРАЗОВАНИЯ АДМИНИСТРАЦИИ ЧУХЛОМСКОГО МУНИЦИПАЛЬНОГО РАЙОНА КОСТРОМСКОЙ ОБЛАСТИ</w:t>
      </w:r>
      <w:r w:rsidR="00B934D1" w:rsidRPr="003A693F">
        <w:rPr>
          <w:b/>
          <w:sz w:val="28"/>
          <w:szCs w:val="28"/>
        </w:rPr>
        <w:t xml:space="preserve"> </w:t>
      </w:r>
      <w:r w:rsidR="00B934D1">
        <w:rPr>
          <w:b/>
          <w:sz w:val="28"/>
          <w:szCs w:val="28"/>
        </w:rPr>
        <w:t xml:space="preserve">И </w:t>
      </w:r>
      <w:r w:rsidRPr="003A693F">
        <w:rPr>
          <w:b/>
          <w:sz w:val="28"/>
          <w:szCs w:val="28"/>
        </w:rPr>
        <w:t xml:space="preserve">УТВЕРЖДЕНИИ ПОЛОЖЕНИЯ ОБ ОТДЕЛЕ ОБРАЗОВАНИЯ АДМИНИСТРАЦИИ ЧУХЛОМСКОГО МУНИЦИПАЛЬНОГО </w:t>
      </w:r>
      <w:r w:rsidR="00B934D1">
        <w:rPr>
          <w:b/>
          <w:sz w:val="28"/>
          <w:szCs w:val="28"/>
        </w:rPr>
        <w:t>ОКРУГА</w:t>
      </w:r>
      <w:r w:rsidRPr="003A693F">
        <w:rPr>
          <w:b/>
          <w:sz w:val="28"/>
          <w:szCs w:val="28"/>
        </w:rPr>
        <w:t xml:space="preserve"> КОСТРОМСКОЙ ОБЛАСТИ</w:t>
      </w:r>
    </w:p>
    <w:p w:rsidR="003A693F" w:rsidRDefault="003A693F" w:rsidP="003A693F">
      <w:pPr>
        <w:jc w:val="center"/>
        <w:rPr>
          <w:sz w:val="24"/>
          <w:szCs w:val="24"/>
        </w:rPr>
      </w:pPr>
    </w:p>
    <w:p w:rsidR="00BA4631" w:rsidRDefault="00BA4631" w:rsidP="00BA4631">
      <w:pPr>
        <w:pStyle w:val="a4"/>
        <w:spacing w:line="240" w:lineRule="auto"/>
        <w:jc w:val="both"/>
        <w:rPr>
          <w:rFonts w:ascii="Times New Roman" w:hAnsi="Times New Roman"/>
        </w:rPr>
      </w:pPr>
      <w:r w:rsidRPr="00F22EFA">
        <w:rPr>
          <w:rFonts w:ascii="Times New Roman" w:hAnsi="Times New Roman" w:cs="Times New Roman"/>
          <w:bCs/>
        </w:rPr>
        <w:t xml:space="preserve">В соответствии с Федеральным законом от 20 марта 2025 N 33-ФЗ «Об общих принципах организации местного самоуправления в единой системе публичной власти», </w:t>
      </w:r>
      <w:r w:rsidRPr="00F22EFA">
        <w:rPr>
          <w:rFonts w:ascii="Times New Roman" w:hAnsi="Times New Roman" w:cs="Times New Roman"/>
        </w:rPr>
        <w:t>Федеральным законом от 08 августа 2001 г. № 129-ФЗ «О государственной регистрации юридических лиц и индивидуальных предпринимателей»,</w:t>
      </w:r>
      <w:r w:rsidRPr="00F22EFA">
        <w:t xml:space="preserve"> </w:t>
      </w:r>
      <w:r w:rsidRPr="00F22EFA">
        <w:rPr>
          <w:rFonts w:ascii="Times New Roman" w:hAnsi="Times New Roman" w:cs="Times New Roman"/>
        </w:rPr>
        <w:t xml:space="preserve">Законом Костромской </w:t>
      </w:r>
      <w:r>
        <w:rPr>
          <w:rFonts w:ascii="Times New Roman" w:hAnsi="Times New Roman" w:cs="Times New Roman"/>
        </w:rPr>
        <w:t>области от 21 марта 2025 года N 605-7-ЗКО «</w:t>
      </w:r>
      <w:r w:rsidRPr="00F22EFA">
        <w:rPr>
          <w:rFonts w:ascii="Times New Roman" w:hAnsi="Times New Roman" w:cs="Times New Roman"/>
        </w:rPr>
        <w:t>О преобразовании муниципальных образов</w:t>
      </w:r>
      <w:r>
        <w:rPr>
          <w:rFonts w:ascii="Times New Roman" w:hAnsi="Times New Roman" w:cs="Times New Roman"/>
        </w:rPr>
        <w:t>аний, входящих в состав Чухломского</w:t>
      </w:r>
      <w:r w:rsidRPr="00F22EFA">
        <w:rPr>
          <w:rFonts w:ascii="Times New Roman" w:hAnsi="Times New Roman" w:cs="Times New Roman"/>
        </w:rPr>
        <w:t xml:space="preserve"> муниципального района Костромской области, и внесении изменений в отдельные законодательные акты Костромской области»,</w:t>
      </w:r>
      <w:r>
        <w:rPr>
          <w:rFonts w:ascii="Times New Roman" w:hAnsi="Times New Roman" w:cs="Times New Roman"/>
        </w:rPr>
        <w:t xml:space="preserve"> </w:t>
      </w:r>
      <w:r>
        <w:rPr>
          <w:rFonts w:ascii="Times New Roman" w:hAnsi="Times New Roman"/>
        </w:rPr>
        <w:t xml:space="preserve">Дума Чухломского муниципального округа Костромской области </w:t>
      </w:r>
    </w:p>
    <w:p w:rsidR="003A693F" w:rsidRDefault="003A693F" w:rsidP="003A693F">
      <w:pPr>
        <w:ind w:firstLine="709"/>
        <w:jc w:val="both"/>
        <w:rPr>
          <w:sz w:val="24"/>
          <w:szCs w:val="24"/>
        </w:rPr>
      </w:pPr>
      <w:r>
        <w:rPr>
          <w:b/>
          <w:sz w:val="24"/>
          <w:szCs w:val="24"/>
        </w:rPr>
        <w:t>РЕШИЛА</w:t>
      </w:r>
      <w:r>
        <w:rPr>
          <w:sz w:val="24"/>
          <w:szCs w:val="24"/>
        </w:rPr>
        <w:t>:</w:t>
      </w:r>
    </w:p>
    <w:p w:rsidR="00B934D1" w:rsidRDefault="00B934D1" w:rsidP="003A693F">
      <w:pPr>
        <w:ind w:firstLine="709"/>
        <w:jc w:val="both"/>
        <w:rPr>
          <w:sz w:val="24"/>
          <w:szCs w:val="24"/>
        </w:rPr>
      </w:pPr>
      <w:r>
        <w:rPr>
          <w:sz w:val="24"/>
          <w:szCs w:val="24"/>
        </w:rPr>
        <w:t>1.</w:t>
      </w:r>
      <w:r w:rsidRPr="00B934D1">
        <w:rPr>
          <w:sz w:val="24"/>
          <w:szCs w:val="24"/>
        </w:rPr>
        <w:t xml:space="preserve"> </w:t>
      </w:r>
      <w:r>
        <w:rPr>
          <w:sz w:val="24"/>
          <w:szCs w:val="24"/>
        </w:rPr>
        <w:t>О</w:t>
      </w:r>
      <w:r>
        <w:rPr>
          <w:sz w:val="24"/>
          <w:szCs w:val="24"/>
        </w:rPr>
        <w:t xml:space="preserve">тдел образования администрации Чухломского муниципального </w:t>
      </w:r>
      <w:r>
        <w:rPr>
          <w:sz w:val="24"/>
          <w:szCs w:val="24"/>
        </w:rPr>
        <w:t>района</w:t>
      </w:r>
      <w:r>
        <w:rPr>
          <w:sz w:val="24"/>
          <w:szCs w:val="24"/>
        </w:rPr>
        <w:t xml:space="preserve"> Костромской области</w:t>
      </w:r>
      <w:r w:rsidRPr="00B934D1">
        <w:rPr>
          <w:sz w:val="24"/>
          <w:szCs w:val="24"/>
        </w:rPr>
        <w:t xml:space="preserve"> </w:t>
      </w:r>
      <w:r>
        <w:rPr>
          <w:sz w:val="24"/>
          <w:szCs w:val="24"/>
        </w:rPr>
        <w:t xml:space="preserve">переименовать в </w:t>
      </w:r>
      <w:r>
        <w:rPr>
          <w:sz w:val="24"/>
          <w:szCs w:val="24"/>
        </w:rPr>
        <w:t>отдел образования администрации Чухломского муниципального округа Костромской области</w:t>
      </w:r>
    </w:p>
    <w:p w:rsidR="003A693F" w:rsidRDefault="003A693F" w:rsidP="003A693F">
      <w:pPr>
        <w:jc w:val="both"/>
        <w:rPr>
          <w:sz w:val="12"/>
          <w:szCs w:val="12"/>
        </w:rPr>
      </w:pPr>
    </w:p>
    <w:p w:rsidR="003A693F" w:rsidRDefault="00B934D1" w:rsidP="003A693F">
      <w:pPr>
        <w:ind w:firstLine="708"/>
        <w:jc w:val="both"/>
        <w:rPr>
          <w:sz w:val="24"/>
          <w:szCs w:val="24"/>
        </w:rPr>
      </w:pPr>
      <w:r>
        <w:rPr>
          <w:sz w:val="24"/>
          <w:szCs w:val="24"/>
        </w:rPr>
        <w:t>2</w:t>
      </w:r>
      <w:r w:rsidR="003A693F">
        <w:rPr>
          <w:sz w:val="24"/>
          <w:szCs w:val="24"/>
        </w:rPr>
        <w:t>. Утвердить Положение об отделе образования администрации Чухломского муниципального округа Костромской области (прилагается).</w:t>
      </w:r>
    </w:p>
    <w:p w:rsidR="003A693F" w:rsidRDefault="00B934D1" w:rsidP="003A693F">
      <w:pPr>
        <w:ind w:firstLine="708"/>
        <w:jc w:val="both"/>
        <w:rPr>
          <w:sz w:val="24"/>
          <w:szCs w:val="24"/>
        </w:rPr>
      </w:pPr>
      <w:r>
        <w:rPr>
          <w:sz w:val="24"/>
          <w:szCs w:val="24"/>
        </w:rPr>
        <w:t>3</w:t>
      </w:r>
      <w:r w:rsidR="003A693F">
        <w:rPr>
          <w:sz w:val="24"/>
          <w:szCs w:val="24"/>
        </w:rPr>
        <w:t>. Признать утратившими силу:</w:t>
      </w:r>
    </w:p>
    <w:p w:rsidR="003A693F" w:rsidRDefault="003A693F" w:rsidP="003A693F">
      <w:pPr>
        <w:ind w:firstLine="708"/>
        <w:jc w:val="both"/>
        <w:rPr>
          <w:sz w:val="24"/>
          <w:szCs w:val="24"/>
        </w:rPr>
      </w:pPr>
      <w:r>
        <w:rPr>
          <w:sz w:val="24"/>
          <w:szCs w:val="24"/>
        </w:rPr>
        <w:t>- решение Собрания депутатов Чухломского муниципального района Костромской области от 24 марта 2016г. № 63 «Об утверждении Положения об отделе образования администрации Чухломского муниципального района Костромской области»;</w:t>
      </w:r>
    </w:p>
    <w:p w:rsidR="003A693F" w:rsidRDefault="00B934D1" w:rsidP="003A693F">
      <w:pPr>
        <w:ind w:firstLine="708"/>
        <w:jc w:val="both"/>
        <w:rPr>
          <w:sz w:val="24"/>
          <w:szCs w:val="24"/>
        </w:rPr>
      </w:pPr>
      <w:r>
        <w:rPr>
          <w:sz w:val="24"/>
          <w:szCs w:val="24"/>
        </w:rPr>
        <w:t>4</w:t>
      </w:r>
      <w:r w:rsidR="003A693F">
        <w:rPr>
          <w:sz w:val="24"/>
          <w:szCs w:val="24"/>
        </w:rPr>
        <w:t>. Заведующему отделом образования администрации Чухломского муниципального района Костромской области (А.В. Павлова) обеспечить государственную регистрацию Положения в установленном законом порядке.</w:t>
      </w:r>
    </w:p>
    <w:p w:rsidR="003A693F" w:rsidRDefault="00B934D1" w:rsidP="003A693F">
      <w:pPr>
        <w:ind w:firstLine="708"/>
        <w:jc w:val="both"/>
        <w:rPr>
          <w:sz w:val="24"/>
          <w:szCs w:val="24"/>
        </w:rPr>
      </w:pPr>
      <w:r>
        <w:rPr>
          <w:sz w:val="24"/>
          <w:szCs w:val="24"/>
        </w:rPr>
        <w:t>5</w:t>
      </w:r>
      <w:r w:rsidR="003A693F">
        <w:rPr>
          <w:sz w:val="24"/>
          <w:szCs w:val="24"/>
        </w:rPr>
        <w:t xml:space="preserve">. Контроль за исполнением настоящего решения возложить на депутатскую комиссию по социальной </w:t>
      </w:r>
      <w:proofErr w:type="gramStart"/>
      <w:r w:rsidR="003A693F">
        <w:rPr>
          <w:sz w:val="24"/>
          <w:szCs w:val="24"/>
        </w:rPr>
        <w:t>политике .</w:t>
      </w:r>
      <w:proofErr w:type="gramEnd"/>
    </w:p>
    <w:p w:rsidR="003A693F" w:rsidRDefault="00B934D1" w:rsidP="003A693F">
      <w:pPr>
        <w:ind w:firstLine="708"/>
        <w:jc w:val="both"/>
        <w:rPr>
          <w:sz w:val="24"/>
          <w:szCs w:val="24"/>
        </w:rPr>
      </w:pPr>
      <w:r>
        <w:rPr>
          <w:sz w:val="24"/>
          <w:szCs w:val="24"/>
        </w:rPr>
        <w:t>6</w:t>
      </w:r>
      <w:r w:rsidR="003A693F">
        <w:rPr>
          <w:sz w:val="24"/>
          <w:szCs w:val="24"/>
        </w:rPr>
        <w:t>.  Настоящее решение вступает в силу с</w:t>
      </w:r>
      <w:r>
        <w:rPr>
          <w:sz w:val="24"/>
          <w:szCs w:val="24"/>
        </w:rPr>
        <w:t xml:space="preserve"> момента его принятия и</w:t>
      </w:r>
      <w:r w:rsidR="003A693F">
        <w:rPr>
          <w:sz w:val="24"/>
          <w:szCs w:val="24"/>
        </w:rPr>
        <w:t xml:space="preserve"> </w:t>
      </w:r>
      <w:r>
        <w:rPr>
          <w:sz w:val="24"/>
          <w:szCs w:val="24"/>
        </w:rPr>
        <w:t>подлежит</w:t>
      </w:r>
      <w:r w:rsidR="003A693F">
        <w:rPr>
          <w:sz w:val="24"/>
          <w:szCs w:val="24"/>
        </w:rPr>
        <w:t xml:space="preserve"> официально</w:t>
      </w:r>
      <w:r>
        <w:rPr>
          <w:sz w:val="24"/>
          <w:szCs w:val="24"/>
        </w:rPr>
        <w:t>му</w:t>
      </w:r>
      <w:r w:rsidR="003A693F">
        <w:rPr>
          <w:sz w:val="24"/>
          <w:szCs w:val="24"/>
        </w:rPr>
        <w:t xml:space="preserve"> опубликовани</w:t>
      </w:r>
      <w:r>
        <w:rPr>
          <w:sz w:val="24"/>
          <w:szCs w:val="24"/>
        </w:rPr>
        <w:t>ю</w:t>
      </w:r>
      <w:r w:rsidR="003A693F">
        <w:rPr>
          <w:sz w:val="24"/>
          <w:szCs w:val="24"/>
        </w:rPr>
        <w:t>.</w:t>
      </w:r>
    </w:p>
    <w:p w:rsidR="003A693F" w:rsidRDefault="003A693F" w:rsidP="003A693F">
      <w:pPr>
        <w:jc w:val="both"/>
        <w:rPr>
          <w:sz w:val="24"/>
          <w:szCs w:val="24"/>
        </w:rPr>
      </w:pPr>
    </w:p>
    <w:p w:rsidR="003A693F" w:rsidRDefault="003A693F" w:rsidP="003A693F">
      <w:pPr>
        <w:jc w:val="both"/>
        <w:rPr>
          <w:sz w:val="24"/>
          <w:szCs w:val="24"/>
        </w:rPr>
      </w:pPr>
    </w:p>
    <w:p w:rsidR="003A693F" w:rsidRDefault="003A693F" w:rsidP="003A693F">
      <w:pPr>
        <w:jc w:val="both"/>
        <w:rPr>
          <w:sz w:val="24"/>
          <w:szCs w:val="24"/>
        </w:rPr>
      </w:pPr>
      <w:r>
        <w:rPr>
          <w:sz w:val="24"/>
          <w:szCs w:val="24"/>
        </w:rPr>
        <w:t>Председатель Думы</w:t>
      </w:r>
      <w:r>
        <w:rPr>
          <w:sz w:val="24"/>
          <w:szCs w:val="24"/>
        </w:rPr>
        <w:tab/>
      </w:r>
      <w:r>
        <w:rPr>
          <w:sz w:val="24"/>
          <w:szCs w:val="24"/>
        </w:rPr>
        <w:tab/>
        <w:t xml:space="preserve">                                     </w:t>
      </w:r>
      <w:r>
        <w:rPr>
          <w:sz w:val="24"/>
          <w:szCs w:val="24"/>
        </w:rPr>
        <w:tab/>
        <w:t>Глава Чухломского муниципального</w:t>
      </w:r>
    </w:p>
    <w:p w:rsidR="003A693F" w:rsidRDefault="003A693F" w:rsidP="003A693F">
      <w:pPr>
        <w:jc w:val="both"/>
        <w:rPr>
          <w:sz w:val="24"/>
          <w:szCs w:val="24"/>
        </w:rPr>
      </w:pPr>
      <w:r>
        <w:rPr>
          <w:sz w:val="24"/>
          <w:szCs w:val="24"/>
        </w:rPr>
        <w:t>Чухломского муниципального района                              округа</w:t>
      </w:r>
    </w:p>
    <w:p w:rsidR="003A693F" w:rsidRDefault="003A693F" w:rsidP="003A693F">
      <w:pPr>
        <w:jc w:val="both"/>
        <w:rPr>
          <w:sz w:val="24"/>
          <w:szCs w:val="24"/>
        </w:rPr>
      </w:pPr>
    </w:p>
    <w:p w:rsidR="003A693F" w:rsidRDefault="003A693F" w:rsidP="003A693F">
      <w:pPr>
        <w:jc w:val="both"/>
        <w:rPr>
          <w:sz w:val="24"/>
          <w:szCs w:val="24"/>
        </w:rPr>
      </w:pPr>
      <w:r>
        <w:rPr>
          <w:sz w:val="24"/>
          <w:szCs w:val="24"/>
        </w:rPr>
        <w:t xml:space="preserve">______________ О.С. </w:t>
      </w:r>
      <w:proofErr w:type="spellStart"/>
      <w:r>
        <w:rPr>
          <w:sz w:val="24"/>
          <w:szCs w:val="24"/>
        </w:rPr>
        <w:t>Байкова</w:t>
      </w:r>
      <w:proofErr w:type="spellEnd"/>
      <w:r>
        <w:rPr>
          <w:sz w:val="24"/>
          <w:szCs w:val="24"/>
        </w:rPr>
        <w:tab/>
      </w:r>
      <w:r>
        <w:rPr>
          <w:sz w:val="24"/>
          <w:szCs w:val="24"/>
        </w:rPr>
        <w:tab/>
        <w:t xml:space="preserve">                  </w:t>
      </w:r>
      <w:r w:rsidR="00B934D1">
        <w:rPr>
          <w:sz w:val="24"/>
          <w:szCs w:val="24"/>
        </w:rPr>
        <w:t xml:space="preserve">                   </w:t>
      </w:r>
      <w:r>
        <w:rPr>
          <w:sz w:val="24"/>
          <w:szCs w:val="24"/>
        </w:rPr>
        <w:t xml:space="preserve"> ____________ </w:t>
      </w:r>
      <w:r w:rsidR="00B934D1">
        <w:rPr>
          <w:sz w:val="24"/>
          <w:szCs w:val="24"/>
        </w:rPr>
        <w:t>Д.С. Майоров</w:t>
      </w:r>
    </w:p>
    <w:p w:rsidR="003A693F" w:rsidRDefault="003A693F" w:rsidP="003A693F">
      <w:pPr>
        <w:jc w:val="both"/>
        <w:rPr>
          <w:sz w:val="24"/>
          <w:szCs w:val="24"/>
        </w:rPr>
      </w:pPr>
    </w:p>
    <w:p w:rsidR="003E5BB3" w:rsidRDefault="003E5BB3"/>
    <w:p w:rsidR="001406F8" w:rsidRDefault="001406F8" w:rsidP="006E1B50">
      <w:pPr>
        <w:jc w:val="right"/>
        <w:rPr>
          <w:sz w:val="24"/>
          <w:szCs w:val="24"/>
        </w:rPr>
      </w:pPr>
    </w:p>
    <w:p w:rsidR="001406F8" w:rsidRDefault="001406F8" w:rsidP="006E1B50">
      <w:pPr>
        <w:jc w:val="right"/>
        <w:rPr>
          <w:sz w:val="24"/>
          <w:szCs w:val="24"/>
        </w:rPr>
      </w:pPr>
    </w:p>
    <w:p w:rsidR="001406F8" w:rsidRDefault="001406F8" w:rsidP="006E1B50">
      <w:pPr>
        <w:jc w:val="right"/>
        <w:rPr>
          <w:sz w:val="24"/>
          <w:szCs w:val="24"/>
        </w:rPr>
      </w:pPr>
    </w:p>
    <w:p w:rsidR="001406F8" w:rsidRDefault="001406F8" w:rsidP="006E1B50">
      <w:pPr>
        <w:jc w:val="right"/>
        <w:rPr>
          <w:sz w:val="24"/>
          <w:szCs w:val="24"/>
        </w:rPr>
      </w:pPr>
    </w:p>
    <w:p w:rsidR="006E1B50" w:rsidRPr="003A693F" w:rsidRDefault="006E1B50" w:rsidP="006E1B50">
      <w:pPr>
        <w:jc w:val="right"/>
        <w:rPr>
          <w:sz w:val="24"/>
          <w:szCs w:val="24"/>
        </w:rPr>
      </w:pPr>
      <w:r w:rsidRPr="003A693F">
        <w:rPr>
          <w:sz w:val="24"/>
          <w:szCs w:val="24"/>
        </w:rPr>
        <w:lastRenderedPageBreak/>
        <w:t>УТВЕРЖДЕНО</w:t>
      </w:r>
    </w:p>
    <w:p w:rsidR="006E1B50" w:rsidRPr="003A693F" w:rsidRDefault="006E1B50" w:rsidP="006E1B50">
      <w:pPr>
        <w:pStyle w:val="Heading21"/>
        <w:keepNext/>
        <w:keepLines/>
        <w:shd w:val="clear" w:color="auto" w:fill="auto"/>
        <w:spacing w:line="240" w:lineRule="auto"/>
        <w:jc w:val="right"/>
        <w:rPr>
          <w:rStyle w:val="Heading20"/>
          <w:sz w:val="24"/>
          <w:szCs w:val="24"/>
        </w:rPr>
      </w:pPr>
      <w:r w:rsidRPr="003A693F">
        <w:rPr>
          <w:rStyle w:val="Heading20"/>
          <w:sz w:val="24"/>
          <w:szCs w:val="24"/>
        </w:rPr>
        <w:t xml:space="preserve">Решением Думы </w:t>
      </w:r>
    </w:p>
    <w:p w:rsidR="006E1B50" w:rsidRPr="003A693F" w:rsidRDefault="006E1B50" w:rsidP="006E1B50">
      <w:pPr>
        <w:pStyle w:val="Heading21"/>
        <w:keepNext/>
        <w:keepLines/>
        <w:shd w:val="clear" w:color="auto" w:fill="auto"/>
        <w:spacing w:line="240" w:lineRule="auto"/>
        <w:jc w:val="right"/>
        <w:rPr>
          <w:rStyle w:val="Heading20"/>
          <w:sz w:val="24"/>
          <w:szCs w:val="24"/>
        </w:rPr>
      </w:pPr>
      <w:r w:rsidRPr="003A693F">
        <w:rPr>
          <w:rStyle w:val="Heading20"/>
          <w:sz w:val="24"/>
          <w:szCs w:val="24"/>
        </w:rPr>
        <w:t>Чухломского муниципального округа</w:t>
      </w:r>
    </w:p>
    <w:p w:rsidR="006E1B50" w:rsidRPr="003A693F" w:rsidRDefault="006E1B50" w:rsidP="006E1B50">
      <w:pPr>
        <w:pStyle w:val="Heading21"/>
        <w:keepNext/>
        <w:keepLines/>
        <w:shd w:val="clear" w:color="auto" w:fill="auto"/>
        <w:spacing w:line="240" w:lineRule="auto"/>
        <w:ind w:right="34"/>
        <w:jc w:val="right"/>
        <w:rPr>
          <w:rStyle w:val="Heading20"/>
          <w:sz w:val="24"/>
          <w:szCs w:val="24"/>
        </w:rPr>
      </w:pPr>
      <w:r w:rsidRPr="003A693F">
        <w:rPr>
          <w:rStyle w:val="Heading20"/>
          <w:sz w:val="24"/>
          <w:szCs w:val="24"/>
        </w:rPr>
        <w:t xml:space="preserve"> Костромской области </w:t>
      </w:r>
    </w:p>
    <w:p w:rsidR="006E1B50" w:rsidRPr="003A693F" w:rsidRDefault="006E1B50" w:rsidP="006E1B50">
      <w:pPr>
        <w:pStyle w:val="Heading21"/>
        <w:keepNext/>
        <w:keepLines/>
        <w:shd w:val="clear" w:color="auto" w:fill="auto"/>
        <w:spacing w:line="240" w:lineRule="auto"/>
        <w:jc w:val="right"/>
        <w:rPr>
          <w:rStyle w:val="Heading20"/>
          <w:sz w:val="24"/>
          <w:szCs w:val="24"/>
        </w:rPr>
      </w:pPr>
      <w:r w:rsidRPr="003A693F">
        <w:rPr>
          <w:rStyle w:val="Heading20"/>
          <w:sz w:val="24"/>
          <w:szCs w:val="24"/>
        </w:rPr>
        <w:t>от «</w:t>
      </w:r>
      <w:r w:rsidR="00750B90">
        <w:rPr>
          <w:rStyle w:val="Heading20"/>
          <w:sz w:val="24"/>
          <w:szCs w:val="24"/>
        </w:rPr>
        <w:t>12</w:t>
      </w:r>
      <w:r w:rsidRPr="003A693F">
        <w:rPr>
          <w:rStyle w:val="Heading20"/>
          <w:sz w:val="24"/>
          <w:szCs w:val="24"/>
        </w:rPr>
        <w:t xml:space="preserve">» </w:t>
      </w:r>
      <w:r w:rsidR="00750B90">
        <w:rPr>
          <w:rStyle w:val="Heading20"/>
          <w:sz w:val="24"/>
          <w:szCs w:val="24"/>
        </w:rPr>
        <w:t xml:space="preserve">декабря </w:t>
      </w:r>
      <w:r w:rsidRPr="003A693F">
        <w:rPr>
          <w:rStyle w:val="Heading20"/>
          <w:sz w:val="24"/>
          <w:szCs w:val="24"/>
        </w:rPr>
        <w:t>2025 года №</w:t>
      </w:r>
      <w:r w:rsidR="00750B90">
        <w:rPr>
          <w:rStyle w:val="Heading20"/>
          <w:sz w:val="24"/>
          <w:szCs w:val="24"/>
        </w:rPr>
        <w:t>74</w:t>
      </w:r>
    </w:p>
    <w:p w:rsidR="006E1B50" w:rsidRDefault="006E1B50" w:rsidP="006E1B50">
      <w:pPr>
        <w:ind w:left="-120"/>
        <w:jc w:val="right"/>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1406F8" w:rsidRDefault="001406F8" w:rsidP="006E1B50">
      <w:pPr>
        <w:spacing w:line="200" w:lineRule="exact"/>
        <w:rPr>
          <w:sz w:val="24"/>
          <w:szCs w:val="24"/>
        </w:rPr>
      </w:pPr>
    </w:p>
    <w:p w:rsidR="001406F8" w:rsidRDefault="001406F8" w:rsidP="006E1B50">
      <w:pPr>
        <w:spacing w:line="200" w:lineRule="exact"/>
        <w:rPr>
          <w:sz w:val="24"/>
          <w:szCs w:val="24"/>
        </w:rPr>
      </w:pPr>
    </w:p>
    <w:p w:rsidR="001406F8" w:rsidRDefault="001406F8" w:rsidP="006E1B50">
      <w:pPr>
        <w:spacing w:line="200" w:lineRule="exact"/>
        <w:rPr>
          <w:sz w:val="24"/>
          <w:szCs w:val="24"/>
        </w:rPr>
      </w:pPr>
    </w:p>
    <w:p w:rsidR="001406F8" w:rsidRDefault="001406F8" w:rsidP="006E1B50">
      <w:pPr>
        <w:spacing w:line="200" w:lineRule="exact"/>
        <w:rPr>
          <w:sz w:val="24"/>
          <w:szCs w:val="24"/>
        </w:rPr>
      </w:pPr>
    </w:p>
    <w:p w:rsidR="001406F8" w:rsidRDefault="001406F8" w:rsidP="006E1B50">
      <w:pPr>
        <w:spacing w:line="200" w:lineRule="exact"/>
        <w:rPr>
          <w:sz w:val="24"/>
          <w:szCs w:val="24"/>
        </w:rPr>
      </w:pPr>
    </w:p>
    <w:p w:rsidR="001406F8" w:rsidRDefault="001406F8" w:rsidP="006E1B50">
      <w:pPr>
        <w:spacing w:line="200" w:lineRule="exact"/>
        <w:rPr>
          <w:sz w:val="24"/>
          <w:szCs w:val="24"/>
        </w:rPr>
      </w:pPr>
    </w:p>
    <w:p w:rsidR="001406F8" w:rsidRDefault="001406F8" w:rsidP="006E1B50">
      <w:pPr>
        <w:spacing w:line="200" w:lineRule="exact"/>
        <w:rPr>
          <w:sz w:val="24"/>
          <w:szCs w:val="24"/>
        </w:rPr>
      </w:pPr>
    </w:p>
    <w:p w:rsidR="001406F8" w:rsidRDefault="001406F8" w:rsidP="006E1B50">
      <w:pPr>
        <w:spacing w:line="200" w:lineRule="exact"/>
        <w:rPr>
          <w:sz w:val="24"/>
          <w:szCs w:val="24"/>
        </w:rPr>
      </w:pPr>
    </w:p>
    <w:p w:rsidR="001406F8" w:rsidRDefault="001406F8" w:rsidP="006E1B50">
      <w:pPr>
        <w:spacing w:line="200" w:lineRule="exact"/>
        <w:rPr>
          <w:sz w:val="24"/>
          <w:szCs w:val="24"/>
        </w:rPr>
      </w:pPr>
    </w:p>
    <w:p w:rsidR="001406F8" w:rsidRDefault="001406F8" w:rsidP="006E1B50">
      <w:pPr>
        <w:spacing w:line="200" w:lineRule="exact"/>
        <w:rPr>
          <w:sz w:val="24"/>
          <w:szCs w:val="24"/>
        </w:rPr>
      </w:pPr>
    </w:p>
    <w:p w:rsidR="001406F8" w:rsidRDefault="001406F8" w:rsidP="006E1B50">
      <w:pPr>
        <w:spacing w:line="200" w:lineRule="exact"/>
        <w:rPr>
          <w:sz w:val="24"/>
          <w:szCs w:val="24"/>
        </w:rPr>
      </w:pPr>
    </w:p>
    <w:p w:rsidR="001406F8" w:rsidRDefault="001406F8" w:rsidP="006E1B50">
      <w:pPr>
        <w:spacing w:line="200" w:lineRule="exact"/>
        <w:rPr>
          <w:sz w:val="24"/>
          <w:szCs w:val="24"/>
        </w:rPr>
      </w:pPr>
    </w:p>
    <w:p w:rsidR="001406F8" w:rsidRDefault="001406F8" w:rsidP="006E1B50">
      <w:pPr>
        <w:spacing w:line="200" w:lineRule="exact"/>
        <w:rPr>
          <w:sz w:val="24"/>
          <w:szCs w:val="24"/>
        </w:rPr>
      </w:pPr>
    </w:p>
    <w:p w:rsidR="001406F8" w:rsidRDefault="001406F8" w:rsidP="006E1B50">
      <w:pPr>
        <w:spacing w:line="200" w:lineRule="exact"/>
        <w:rPr>
          <w:sz w:val="24"/>
          <w:szCs w:val="24"/>
        </w:rPr>
      </w:pPr>
    </w:p>
    <w:p w:rsidR="006E1B50" w:rsidRDefault="006E1B50" w:rsidP="006E1B50">
      <w:pPr>
        <w:ind w:right="-699"/>
        <w:jc w:val="center"/>
        <w:rPr>
          <w:sz w:val="20"/>
          <w:szCs w:val="20"/>
        </w:rPr>
      </w:pPr>
      <w:r>
        <w:rPr>
          <w:rFonts w:eastAsia="Times New Roman"/>
          <w:b/>
          <w:bCs/>
          <w:sz w:val="32"/>
          <w:szCs w:val="32"/>
        </w:rPr>
        <w:t>ПОЛОЖЕНИЕ</w:t>
      </w:r>
    </w:p>
    <w:p w:rsidR="006E1B50" w:rsidRDefault="006E1B50" w:rsidP="006E1B50">
      <w:pPr>
        <w:spacing w:line="71" w:lineRule="exact"/>
        <w:rPr>
          <w:sz w:val="24"/>
          <w:szCs w:val="24"/>
        </w:rPr>
      </w:pPr>
    </w:p>
    <w:p w:rsidR="006E1B50" w:rsidRDefault="006E1B50" w:rsidP="006E1B50">
      <w:pPr>
        <w:spacing w:line="280" w:lineRule="auto"/>
        <w:ind w:right="-25"/>
        <w:jc w:val="center"/>
        <w:rPr>
          <w:sz w:val="24"/>
          <w:szCs w:val="24"/>
        </w:rPr>
      </w:pPr>
      <w:r>
        <w:rPr>
          <w:rFonts w:eastAsia="Times New Roman"/>
          <w:b/>
          <w:bCs/>
          <w:sz w:val="31"/>
          <w:szCs w:val="31"/>
        </w:rPr>
        <w:t xml:space="preserve">ОБ ОТДЕЛЕ ОБРАЗОВАНИЯ АДМИНИСТРАЦИИ ЧУХЛОМСКОГО МУНИЦИПАЛЬНОГО ОКРУГА КОСТРОМСКОЙ ОБЛАСТИ </w:t>
      </w: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200" w:lineRule="exact"/>
        <w:rPr>
          <w:sz w:val="24"/>
          <w:szCs w:val="24"/>
        </w:rPr>
      </w:pPr>
    </w:p>
    <w:p w:rsidR="006E1B50" w:rsidRDefault="006E1B50" w:rsidP="006E1B50">
      <w:pPr>
        <w:spacing w:line="336" w:lineRule="exact"/>
        <w:rPr>
          <w:sz w:val="24"/>
          <w:szCs w:val="24"/>
        </w:rPr>
      </w:pPr>
    </w:p>
    <w:p w:rsidR="006E1B50" w:rsidRDefault="006E1B50" w:rsidP="006E1B50">
      <w:pPr>
        <w:spacing w:line="336" w:lineRule="exact"/>
        <w:rPr>
          <w:sz w:val="24"/>
          <w:szCs w:val="24"/>
        </w:rPr>
      </w:pPr>
    </w:p>
    <w:p w:rsidR="006E1B50" w:rsidRDefault="006E1B50" w:rsidP="006E1B50">
      <w:pPr>
        <w:spacing w:line="336" w:lineRule="exact"/>
        <w:rPr>
          <w:sz w:val="24"/>
          <w:szCs w:val="24"/>
        </w:rPr>
      </w:pPr>
    </w:p>
    <w:p w:rsidR="006E1B50" w:rsidRDefault="006E1B50" w:rsidP="006E1B50">
      <w:pPr>
        <w:spacing w:line="336" w:lineRule="exact"/>
        <w:rPr>
          <w:sz w:val="24"/>
          <w:szCs w:val="24"/>
        </w:rPr>
      </w:pPr>
    </w:p>
    <w:p w:rsidR="006E1B50" w:rsidRDefault="006E1B50" w:rsidP="006E1B50">
      <w:pPr>
        <w:spacing w:line="336" w:lineRule="exact"/>
        <w:rPr>
          <w:sz w:val="24"/>
          <w:szCs w:val="24"/>
        </w:rPr>
      </w:pPr>
    </w:p>
    <w:p w:rsidR="006E1B50" w:rsidRDefault="006E1B50" w:rsidP="006E1B50">
      <w:pPr>
        <w:spacing w:line="336" w:lineRule="exact"/>
        <w:rPr>
          <w:sz w:val="24"/>
          <w:szCs w:val="24"/>
        </w:rPr>
      </w:pPr>
    </w:p>
    <w:p w:rsidR="006E1B50" w:rsidRDefault="006E1B50" w:rsidP="006E1B50">
      <w:pPr>
        <w:spacing w:line="336" w:lineRule="exact"/>
        <w:rPr>
          <w:sz w:val="24"/>
          <w:szCs w:val="24"/>
        </w:rPr>
      </w:pPr>
      <w:bookmarkStart w:id="0" w:name="_GoBack"/>
      <w:bookmarkEnd w:id="0"/>
    </w:p>
    <w:p w:rsidR="006E1B50" w:rsidRDefault="006E1B50" w:rsidP="006E1B50">
      <w:pPr>
        <w:ind w:right="-699"/>
        <w:jc w:val="center"/>
        <w:rPr>
          <w:sz w:val="20"/>
          <w:szCs w:val="20"/>
        </w:rPr>
      </w:pPr>
      <w:r>
        <w:rPr>
          <w:rFonts w:eastAsia="Times New Roman"/>
          <w:sz w:val="23"/>
          <w:szCs w:val="23"/>
        </w:rPr>
        <w:t>Костромская область</w:t>
      </w:r>
    </w:p>
    <w:p w:rsidR="006E1B50" w:rsidRDefault="006E1B50" w:rsidP="006E1B50">
      <w:pPr>
        <w:spacing w:line="41" w:lineRule="exact"/>
        <w:rPr>
          <w:sz w:val="24"/>
          <w:szCs w:val="24"/>
        </w:rPr>
      </w:pPr>
    </w:p>
    <w:p w:rsidR="006E1B50" w:rsidRDefault="006E1B50" w:rsidP="006E1B50">
      <w:pPr>
        <w:spacing w:line="43" w:lineRule="exact"/>
        <w:rPr>
          <w:sz w:val="24"/>
          <w:szCs w:val="24"/>
        </w:rPr>
      </w:pPr>
    </w:p>
    <w:p w:rsidR="006E1B50" w:rsidRDefault="006E1B50" w:rsidP="006E1B50">
      <w:pPr>
        <w:ind w:right="-699"/>
        <w:jc w:val="center"/>
        <w:rPr>
          <w:sz w:val="20"/>
          <w:szCs w:val="20"/>
        </w:rPr>
      </w:pPr>
      <w:r>
        <w:rPr>
          <w:rFonts w:eastAsia="Times New Roman"/>
          <w:sz w:val="24"/>
          <w:szCs w:val="24"/>
        </w:rPr>
        <w:t>Город Чухлома</w:t>
      </w:r>
    </w:p>
    <w:p w:rsidR="006E1B50" w:rsidRDefault="006E1B50" w:rsidP="006E1B50">
      <w:pPr>
        <w:spacing w:line="41" w:lineRule="exact"/>
        <w:rPr>
          <w:sz w:val="24"/>
          <w:szCs w:val="24"/>
        </w:rPr>
      </w:pPr>
    </w:p>
    <w:p w:rsidR="006E1B50" w:rsidRDefault="006E1B50" w:rsidP="006E1B50">
      <w:pPr>
        <w:ind w:right="-699"/>
        <w:jc w:val="center"/>
        <w:rPr>
          <w:rFonts w:eastAsia="Times New Roman"/>
          <w:sz w:val="24"/>
          <w:szCs w:val="24"/>
        </w:rPr>
      </w:pPr>
      <w:r>
        <w:rPr>
          <w:rFonts w:eastAsia="Times New Roman"/>
          <w:sz w:val="24"/>
          <w:szCs w:val="24"/>
        </w:rPr>
        <w:t>2025 год</w:t>
      </w:r>
    </w:p>
    <w:p w:rsidR="003A693F" w:rsidRDefault="003A693F" w:rsidP="006E1B50">
      <w:pPr>
        <w:ind w:right="-699"/>
        <w:jc w:val="center"/>
        <w:rPr>
          <w:rFonts w:eastAsia="Times New Roman"/>
          <w:sz w:val="24"/>
          <w:szCs w:val="24"/>
        </w:rPr>
      </w:pPr>
    </w:p>
    <w:p w:rsidR="00750B90" w:rsidRDefault="00750B90" w:rsidP="006E1B50">
      <w:pPr>
        <w:ind w:right="-699"/>
        <w:jc w:val="center"/>
        <w:rPr>
          <w:rFonts w:eastAsia="Times New Roman"/>
          <w:sz w:val="24"/>
          <w:szCs w:val="24"/>
        </w:rPr>
      </w:pPr>
    </w:p>
    <w:p w:rsidR="00750B90" w:rsidRDefault="00750B90" w:rsidP="006E1B50">
      <w:pPr>
        <w:ind w:right="-699"/>
        <w:jc w:val="center"/>
        <w:rPr>
          <w:rFonts w:eastAsia="Times New Roman"/>
          <w:sz w:val="24"/>
          <w:szCs w:val="24"/>
        </w:rPr>
      </w:pPr>
    </w:p>
    <w:p w:rsidR="006D1AD7" w:rsidRDefault="006D1AD7" w:rsidP="006E1B50">
      <w:pPr>
        <w:ind w:right="-699"/>
        <w:jc w:val="center"/>
        <w:rPr>
          <w:rFonts w:eastAsia="Times New Roman"/>
          <w:sz w:val="24"/>
          <w:szCs w:val="24"/>
        </w:rPr>
      </w:pPr>
    </w:p>
    <w:p w:rsidR="006D1AD7" w:rsidRDefault="006D1AD7" w:rsidP="006E1B50">
      <w:pPr>
        <w:ind w:right="-699"/>
        <w:jc w:val="center"/>
        <w:rPr>
          <w:rFonts w:eastAsia="Times New Roman"/>
          <w:sz w:val="24"/>
          <w:szCs w:val="24"/>
        </w:rPr>
      </w:pPr>
    </w:p>
    <w:p w:rsidR="006D1AD7" w:rsidRDefault="006D1AD7" w:rsidP="006E1B50">
      <w:pPr>
        <w:ind w:right="-699"/>
        <w:jc w:val="center"/>
        <w:rPr>
          <w:rFonts w:eastAsia="Times New Roman"/>
          <w:sz w:val="24"/>
          <w:szCs w:val="24"/>
        </w:rPr>
      </w:pPr>
    </w:p>
    <w:p w:rsidR="00750B90" w:rsidRDefault="00750B90" w:rsidP="006E1B50">
      <w:pPr>
        <w:ind w:right="-699"/>
        <w:jc w:val="center"/>
        <w:rPr>
          <w:rFonts w:eastAsia="Times New Roman"/>
          <w:sz w:val="24"/>
          <w:szCs w:val="24"/>
        </w:rPr>
      </w:pPr>
    </w:p>
    <w:p w:rsidR="006E1B50" w:rsidRPr="006D1AD7" w:rsidRDefault="003A693F" w:rsidP="006E1B50">
      <w:pPr>
        <w:pStyle w:val="a3"/>
        <w:ind w:left="0" w:right="-699" w:firstLine="567"/>
        <w:jc w:val="center"/>
        <w:rPr>
          <w:rFonts w:eastAsia="Times New Roman"/>
          <w:b/>
          <w:bCs/>
          <w:sz w:val="24"/>
          <w:szCs w:val="24"/>
        </w:rPr>
      </w:pPr>
      <w:r w:rsidRPr="006D1AD7">
        <w:rPr>
          <w:rFonts w:eastAsia="Times New Roman"/>
          <w:b/>
          <w:bCs/>
          <w:sz w:val="24"/>
          <w:szCs w:val="24"/>
        </w:rPr>
        <w:lastRenderedPageBreak/>
        <w:t>ПОЛОЖЕНИЕ</w:t>
      </w:r>
    </w:p>
    <w:p w:rsidR="006E1B50" w:rsidRPr="006D1AD7" w:rsidRDefault="003A693F" w:rsidP="006E1B50">
      <w:pPr>
        <w:pStyle w:val="a3"/>
        <w:ind w:left="0" w:right="-699" w:firstLine="567"/>
        <w:jc w:val="center"/>
        <w:rPr>
          <w:rFonts w:eastAsia="Times New Roman"/>
          <w:b/>
          <w:bCs/>
          <w:sz w:val="24"/>
          <w:szCs w:val="24"/>
        </w:rPr>
      </w:pPr>
      <w:r w:rsidRPr="006D1AD7">
        <w:rPr>
          <w:rFonts w:eastAsia="Times New Roman"/>
          <w:b/>
          <w:bCs/>
          <w:sz w:val="24"/>
          <w:szCs w:val="24"/>
        </w:rPr>
        <w:t>ОБ ОТДЕЛЕ ОБРАЗОВАНИЯ АДМИНИСТРАЦИИ ЧУХЛОМСКОГО МУНИЦИПАЛЬНОГО ОКРУГА КОСТРОМСКОЙ ОБЛАСТИ</w:t>
      </w:r>
    </w:p>
    <w:p w:rsidR="006E1B50" w:rsidRDefault="006E1B50" w:rsidP="006E1B50">
      <w:pPr>
        <w:pStyle w:val="a3"/>
        <w:ind w:left="0" w:right="-699" w:firstLine="567"/>
        <w:jc w:val="center"/>
        <w:rPr>
          <w:rFonts w:eastAsia="Times New Roman"/>
          <w:b/>
          <w:bCs/>
          <w:sz w:val="24"/>
          <w:szCs w:val="24"/>
        </w:rPr>
      </w:pPr>
    </w:p>
    <w:p w:rsidR="006E1B50" w:rsidRDefault="006E1B50" w:rsidP="006E1B50">
      <w:pPr>
        <w:pStyle w:val="a3"/>
        <w:ind w:left="0" w:right="-699" w:firstLine="567"/>
        <w:jc w:val="center"/>
        <w:rPr>
          <w:rFonts w:eastAsia="Times New Roman"/>
          <w:b/>
          <w:bCs/>
          <w:sz w:val="24"/>
          <w:szCs w:val="24"/>
        </w:rPr>
      </w:pPr>
      <w:r>
        <w:rPr>
          <w:rFonts w:eastAsia="Times New Roman"/>
          <w:b/>
          <w:bCs/>
          <w:sz w:val="24"/>
          <w:szCs w:val="24"/>
        </w:rPr>
        <w:t>1.Общие положения</w:t>
      </w:r>
    </w:p>
    <w:p w:rsidR="006E1B50" w:rsidRDefault="006E1B50" w:rsidP="006E1B50">
      <w:pPr>
        <w:tabs>
          <w:tab w:val="left" w:pos="284"/>
        </w:tabs>
        <w:ind w:firstLine="567"/>
        <w:jc w:val="both"/>
        <w:rPr>
          <w:sz w:val="20"/>
          <w:szCs w:val="20"/>
        </w:rPr>
      </w:pPr>
      <w:r>
        <w:rPr>
          <w:rFonts w:eastAsia="Times New Roman"/>
          <w:sz w:val="24"/>
          <w:szCs w:val="24"/>
        </w:rPr>
        <w:tab/>
        <w:t>1.1. Отдел</w:t>
      </w:r>
      <w:r>
        <w:rPr>
          <w:sz w:val="20"/>
          <w:szCs w:val="20"/>
        </w:rPr>
        <w:t xml:space="preserve"> </w:t>
      </w:r>
      <w:r>
        <w:rPr>
          <w:rFonts w:eastAsia="Times New Roman"/>
          <w:sz w:val="24"/>
          <w:szCs w:val="24"/>
        </w:rPr>
        <w:t>образования администрации Чухломского муниципального округа</w:t>
      </w:r>
      <w:r>
        <w:rPr>
          <w:sz w:val="20"/>
          <w:szCs w:val="20"/>
        </w:rPr>
        <w:t xml:space="preserve"> </w:t>
      </w:r>
      <w:r>
        <w:rPr>
          <w:rFonts w:eastAsia="Times New Roman"/>
          <w:sz w:val="24"/>
          <w:szCs w:val="24"/>
        </w:rPr>
        <w:t>Костромской области (далее - отдел) является структурным подразделением администрации Чухломского муниципального округа. Организационно-правовая форма – муниципальное учреждение.</w:t>
      </w:r>
    </w:p>
    <w:p w:rsidR="006E1B50" w:rsidRDefault="006E1B50" w:rsidP="006E1B50">
      <w:pPr>
        <w:spacing w:line="14" w:lineRule="exact"/>
        <w:ind w:firstLine="567"/>
        <w:jc w:val="both"/>
        <w:rPr>
          <w:sz w:val="20"/>
          <w:szCs w:val="20"/>
        </w:rPr>
      </w:pPr>
    </w:p>
    <w:p w:rsidR="006E1B50" w:rsidRDefault="006E1B50" w:rsidP="006E1B50">
      <w:pPr>
        <w:spacing w:line="235" w:lineRule="auto"/>
        <w:ind w:firstLine="567"/>
        <w:jc w:val="both"/>
        <w:rPr>
          <w:sz w:val="20"/>
          <w:szCs w:val="20"/>
        </w:rPr>
      </w:pPr>
      <w:r>
        <w:rPr>
          <w:rFonts w:eastAsia="Times New Roman"/>
          <w:sz w:val="24"/>
          <w:szCs w:val="24"/>
        </w:rPr>
        <w:t>1.2. Полное наименование: отдел образования администрации Чухломского муниципального округа Костромской области. Сокращенное наименование: отдел образования.</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1.3. Отдел исполняет полномочия Чухломского муниципального округа по решению вопросов в сфере образования.</w:t>
      </w:r>
    </w:p>
    <w:p w:rsidR="006E1B50" w:rsidRDefault="006E1B50" w:rsidP="006E1B50">
      <w:pPr>
        <w:spacing w:line="14" w:lineRule="exact"/>
        <w:ind w:firstLine="567"/>
        <w:rPr>
          <w:sz w:val="20"/>
          <w:szCs w:val="20"/>
        </w:rPr>
      </w:pPr>
    </w:p>
    <w:p w:rsidR="006E1B50" w:rsidRDefault="006E1B50" w:rsidP="006E1B50">
      <w:pPr>
        <w:spacing w:line="237" w:lineRule="auto"/>
        <w:ind w:firstLine="567"/>
        <w:jc w:val="both"/>
        <w:rPr>
          <w:sz w:val="20"/>
          <w:szCs w:val="20"/>
        </w:rPr>
      </w:pPr>
      <w:r>
        <w:rPr>
          <w:rFonts w:eastAsia="Times New Roman"/>
          <w:sz w:val="24"/>
          <w:szCs w:val="24"/>
        </w:rPr>
        <w:t>1.4. В своей деятельности отдел руководствуется Конституцией Российской Федерации, Федеральными конституционными законами, Федеральными законами, Указами Президента Российской Федерации, постановлениями и распоряжениями Правительства Российской Федерации и иными федеральными нормативными правовыми актами, нормативными правовыми актами федеральных органов государственной власти в сфере образования, органов государственной власти Костромской области в сфере образования, нормативными правовыми актами органов государственной власти Костромской области и органов местного самоуправления Чухломского муниципального округа, настоящим положением.</w:t>
      </w:r>
    </w:p>
    <w:p w:rsidR="006E1B50" w:rsidRDefault="006E1B50" w:rsidP="006E1B50">
      <w:pPr>
        <w:spacing w:line="22"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1.5. Отдел является юридическим лицом, имеет штамп и гербовую печать с изображением герба Российской Федерации, самостоятельный баланс, лицевые бюджетные и иные счета, в том числе в органах казначейства.</w:t>
      </w:r>
    </w:p>
    <w:p w:rsidR="006E1B50" w:rsidRDefault="006E1B50" w:rsidP="006E1B50">
      <w:pPr>
        <w:spacing w:line="3" w:lineRule="exact"/>
        <w:ind w:firstLine="567"/>
        <w:rPr>
          <w:sz w:val="20"/>
          <w:szCs w:val="20"/>
        </w:rPr>
      </w:pPr>
    </w:p>
    <w:p w:rsidR="006E1B50" w:rsidRDefault="006E1B50" w:rsidP="006E1B50">
      <w:pPr>
        <w:ind w:firstLine="567"/>
        <w:rPr>
          <w:sz w:val="20"/>
          <w:szCs w:val="20"/>
        </w:rPr>
      </w:pPr>
      <w:r>
        <w:rPr>
          <w:rFonts w:eastAsia="Times New Roman"/>
          <w:sz w:val="24"/>
          <w:szCs w:val="24"/>
        </w:rPr>
        <w:t>1.6. Отдел может быть истцом и ответчиком в суде.</w:t>
      </w:r>
    </w:p>
    <w:p w:rsidR="006E1B50" w:rsidRDefault="006E1B50" w:rsidP="006E1B50">
      <w:pPr>
        <w:ind w:firstLine="567"/>
        <w:jc w:val="both"/>
        <w:rPr>
          <w:sz w:val="20"/>
          <w:szCs w:val="20"/>
        </w:rPr>
      </w:pPr>
      <w:r>
        <w:rPr>
          <w:rFonts w:eastAsia="Times New Roman"/>
          <w:sz w:val="24"/>
          <w:szCs w:val="24"/>
        </w:rPr>
        <w:t>1.7. Отдел</w:t>
      </w:r>
      <w:r>
        <w:rPr>
          <w:sz w:val="20"/>
          <w:szCs w:val="20"/>
        </w:rPr>
        <w:t xml:space="preserve"> </w:t>
      </w:r>
      <w:r>
        <w:rPr>
          <w:rFonts w:eastAsia="Times New Roman"/>
          <w:sz w:val="24"/>
          <w:szCs w:val="24"/>
        </w:rPr>
        <w:t>осуществляет свою деятельность во взаимодействии с</w:t>
      </w:r>
      <w:r>
        <w:rPr>
          <w:sz w:val="20"/>
          <w:szCs w:val="20"/>
        </w:rPr>
        <w:t xml:space="preserve"> </w:t>
      </w:r>
      <w:r>
        <w:rPr>
          <w:rFonts w:eastAsia="Times New Roman"/>
          <w:sz w:val="23"/>
          <w:szCs w:val="23"/>
        </w:rPr>
        <w:t>органами</w:t>
      </w:r>
      <w:r>
        <w:rPr>
          <w:sz w:val="20"/>
          <w:szCs w:val="20"/>
        </w:rPr>
        <w:t xml:space="preserve"> </w:t>
      </w:r>
      <w:r>
        <w:rPr>
          <w:rFonts w:eastAsia="Times New Roman"/>
          <w:sz w:val="24"/>
          <w:szCs w:val="24"/>
        </w:rPr>
        <w:t>государственной власти, органами местного самоуправления Чухломского муниципального округа, юридическими и физическими лицами.</w:t>
      </w:r>
    </w:p>
    <w:p w:rsidR="006E1B50" w:rsidRDefault="006E1B50" w:rsidP="006E1B50">
      <w:pPr>
        <w:spacing w:line="2" w:lineRule="exact"/>
        <w:ind w:firstLine="567"/>
        <w:rPr>
          <w:sz w:val="20"/>
          <w:szCs w:val="20"/>
        </w:rPr>
      </w:pPr>
    </w:p>
    <w:p w:rsidR="006E1B50" w:rsidRDefault="006E1B50" w:rsidP="006E1B50">
      <w:pPr>
        <w:ind w:firstLine="567"/>
        <w:jc w:val="both"/>
        <w:rPr>
          <w:sz w:val="20"/>
          <w:szCs w:val="20"/>
        </w:rPr>
      </w:pPr>
      <w:r>
        <w:rPr>
          <w:rFonts w:eastAsia="Times New Roman"/>
          <w:sz w:val="24"/>
          <w:szCs w:val="24"/>
        </w:rPr>
        <w:t xml:space="preserve">1.8. Юридический и фактический адрес отдела: 157130, Костромская </w:t>
      </w:r>
      <w:proofErr w:type="gramStart"/>
      <w:r>
        <w:rPr>
          <w:rFonts w:eastAsia="Times New Roman"/>
          <w:sz w:val="24"/>
          <w:szCs w:val="24"/>
        </w:rPr>
        <w:t xml:space="preserve">область,   </w:t>
      </w:r>
      <w:proofErr w:type="gramEnd"/>
      <w:r>
        <w:rPr>
          <w:rFonts w:eastAsia="Times New Roman"/>
          <w:sz w:val="24"/>
          <w:szCs w:val="24"/>
        </w:rPr>
        <w:t xml:space="preserve">        г. Чухлома, ул. Советская, д.1.</w:t>
      </w:r>
    </w:p>
    <w:p w:rsidR="006E1B50" w:rsidRDefault="006E1B50" w:rsidP="006E1B50">
      <w:pPr>
        <w:ind w:right="-259" w:firstLine="567"/>
        <w:jc w:val="center"/>
        <w:rPr>
          <w:rFonts w:eastAsia="Times New Roman"/>
          <w:b/>
          <w:bCs/>
          <w:sz w:val="24"/>
          <w:szCs w:val="24"/>
        </w:rPr>
      </w:pPr>
      <w:r>
        <w:rPr>
          <w:rFonts w:eastAsia="Times New Roman"/>
          <w:b/>
          <w:bCs/>
          <w:sz w:val="24"/>
          <w:szCs w:val="24"/>
        </w:rPr>
        <w:t>2. Задачи отдела</w:t>
      </w:r>
    </w:p>
    <w:p w:rsidR="006E1B50" w:rsidRDefault="006E1B50" w:rsidP="006E1B50">
      <w:pPr>
        <w:ind w:firstLine="567"/>
        <w:rPr>
          <w:sz w:val="20"/>
          <w:szCs w:val="20"/>
        </w:rPr>
      </w:pPr>
      <w:r>
        <w:rPr>
          <w:rFonts w:eastAsia="Times New Roman"/>
          <w:sz w:val="24"/>
          <w:szCs w:val="24"/>
        </w:rPr>
        <w:t>2. Основными задачами отдела являются:</w:t>
      </w:r>
    </w:p>
    <w:p w:rsidR="006E1B50" w:rsidRDefault="006E1B50" w:rsidP="006E1B50">
      <w:pPr>
        <w:spacing w:line="12"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2.1. Формирование и реализация государственной политики в сфере образования в соответствии с основными принципами государственной образовательной политики, направленной на обеспечение права каждого человека на образование, сохранение и развитие единого образовательного пространства.</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2.2. Организация мониторинга системы образования на территории Чухломского муниципального округа, результатов образовательного процесса и эффективности деятельности образовательных организаций и их руководителей.</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2.3. Обеспечение условий для реализации и защиты конституционных прав несовершеннолетних граждан на получение дошкольного, начального общего, основного общего и среднего общего образования, а также дополнительного образования в соответствии с действующим законодательством.</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2.4. Обеспечение единого руководства муниципальной системой образования на территории Чухломского муниципального округа.</w:t>
      </w:r>
    </w:p>
    <w:p w:rsidR="006E1B50" w:rsidRDefault="006E1B50" w:rsidP="006E1B50">
      <w:pPr>
        <w:spacing w:line="14" w:lineRule="exact"/>
        <w:ind w:firstLine="567"/>
        <w:rPr>
          <w:sz w:val="20"/>
          <w:szCs w:val="20"/>
        </w:rPr>
      </w:pPr>
    </w:p>
    <w:p w:rsidR="006E1B50" w:rsidRDefault="006E1B50" w:rsidP="006E1B50">
      <w:pPr>
        <w:spacing w:line="232" w:lineRule="auto"/>
        <w:ind w:right="20" w:firstLine="567"/>
        <w:jc w:val="both"/>
        <w:rPr>
          <w:sz w:val="20"/>
          <w:szCs w:val="20"/>
        </w:rPr>
      </w:pPr>
      <w:r>
        <w:rPr>
          <w:rFonts w:eastAsia="Times New Roman"/>
          <w:sz w:val="24"/>
          <w:szCs w:val="24"/>
        </w:rPr>
        <w:t>2.5. Обеспечение прав несовершеннолетних на отдых, оздоровление, досуг и занятость в пределах своих полномочий.</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2.6. Предупреждение безнадзорности, беспризорности, правонарушений и антиобщественных действий несовершеннолетних граждан, выявление и устранение причин и условий, способствующих этому, в пределах своих полномочий.</w:t>
      </w:r>
    </w:p>
    <w:p w:rsidR="006E1B50" w:rsidRDefault="006E1B50" w:rsidP="006E1B50">
      <w:pPr>
        <w:spacing w:line="232" w:lineRule="auto"/>
        <w:ind w:firstLine="567"/>
        <w:jc w:val="both"/>
        <w:rPr>
          <w:sz w:val="20"/>
          <w:szCs w:val="20"/>
        </w:rPr>
      </w:pPr>
      <w:r>
        <w:rPr>
          <w:rFonts w:eastAsia="Times New Roman"/>
          <w:sz w:val="24"/>
          <w:szCs w:val="24"/>
        </w:rPr>
        <w:t>2.7. Содействие сохранению и развитию материально-технической базы подведомственных образовательных организаций.</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2.8. Осуществление информатизации сферы образования на территории Чухломского муниципального округа.</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2.9. Обеспечение кадровой политики в сфере образования, направленной на повышение квалификации педагогических работников и уровня их профессионализма.</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 xml:space="preserve">2.10. Развитие системы гражданско-патриотического, духовного и нравственного, интеллектуального, </w:t>
      </w:r>
      <w:proofErr w:type="spellStart"/>
      <w:r>
        <w:rPr>
          <w:rFonts w:eastAsia="Times New Roman"/>
          <w:sz w:val="24"/>
          <w:szCs w:val="24"/>
        </w:rPr>
        <w:t>здоровьесберегающего</w:t>
      </w:r>
      <w:proofErr w:type="spellEnd"/>
      <w:r>
        <w:rPr>
          <w:rFonts w:eastAsia="Times New Roman"/>
          <w:sz w:val="24"/>
          <w:szCs w:val="24"/>
        </w:rPr>
        <w:t xml:space="preserve">, социокультурного, эстетического воспитания </w:t>
      </w:r>
      <w:r>
        <w:rPr>
          <w:rFonts w:eastAsia="Times New Roman"/>
          <w:sz w:val="24"/>
          <w:szCs w:val="24"/>
        </w:rPr>
        <w:lastRenderedPageBreak/>
        <w:t>обучающихся и воспитанников, направленной на формирование духовно-нравственных, гражданских и патриотических качеств, в пределах своих полномочий.</w:t>
      </w:r>
    </w:p>
    <w:p w:rsidR="006E1B50" w:rsidRDefault="006E1B50" w:rsidP="006E1B50">
      <w:pPr>
        <w:spacing w:line="14" w:lineRule="exact"/>
        <w:ind w:firstLine="567"/>
        <w:rPr>
          <w:sz w:val="20"/>
          <w:szCs w:val="20"/>
        </w:rPr>
      </w:pPr>
    </w:p>
    <w:p w:rsidR="006E1B50" w:rsidRDefault="006E1B50" w:rsidP="006E1B50">
      <w:pPr>
        <w:spacing w:line="237" w:lineRule="auto"/>
        <w:ind w:firstLine="567"/>
        <w:jc w:val="both"/>
        <w:rPr>
          <w:sz w:val="20"/>
          <w:szCs w:val="20"/>
        </w:rPr>
      </w:pPr>
      <w:r>
        <w:rPr>
          <w:rFonts w:eastAsia="Times New Roman"/>
          <w:sz w:val="24"/>
          <w:szCs w:val="24"/>
        </w:rPr>
        <w:t>2.11. Оказание содействия руководителям образовательных организаций по созданию здоровых и безопасных условий труда. Выработка рекомендаций, отвечающих требованиям сохранения жизни и здоровья педагогического состава, обучающихся в процессе учебно-воспитательной работы. Осуществление контроля за состоянием охраны труда и техники безопасности в образовательных организациях и за соблюдением законных прав и интересов работников и обучающихся в области охраны труда.</w:t>
      </w:r>
    </w:p>
    <w:p w:rsidR="006E1B50" w:rsidRDefault="006E1B50" w:rsidP="006E1B50">
      <w:pPr>
        <w:spacing w:line="324" w:lineRule="exact"/>
        <w:ind w:firstLine="567"/>
        <w:rPr>
          <w:sz w:val="24"/>
          <w:szCs w:val="24"/>
        </w:rPr>
      </w:pPr>
    </w:p>
    <w:p w:rsidR="006E1B50" w:rsidRDefault="006E1B50" w:rsidP="006E1B50">
      <w:pPr>
        <w:spacing w:line="324" w:lineRule="exact"/>
        <w:ind w:firstLine="567"/>
        <w:jc w:val="center"/>
        <w:rPr>
          <w:b/>
          <w:sz w:val="24"/>
          <w:szCs w:val="24"/>
        </w:rPr>
      </w:pPr>
      <w:r>
        <w:rPr>
          <w:b/>
          <w:sz w:val="24"/>
          <w:szCs w:val="24"/>
        </w:rPr>
        <w:t>3. Полномочия отдела</w:t>
      </w:r>
    </w:p>
    <w:p w:rsidR="006E1B50" w:rsidRDefault="006E1B50" w:rsidP="006E1B50">
      <w:pPr>
        <w:spacing w:line="237" w:lineRule="auto"/>
        <w:ind w:firstLine="567"/>
        <w:jc w:val="both"/>
        <w:rPr>
          <w:sz w:val="20"/>
          <w:szCs w:val="20"/>
        </w:rPr>
      </w:pPr>
      <w:r>
        <w:rPr>
          <w:rFonts w:eastAsia="Times New Roman"/>
          <w:sz w:val="24"/>
          <w:szCs w:val="24"/>
        </w:rPr>
        <w:t>3.1.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образовательными стандартами).</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3.2. Организация предоставления дополнительного образования детей в муниципальных образовательных организациях (за исключением предоставления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6E1B50" w:rsidRDefault="006E1B50" w:rsidP="006E1B50">
      <w:pPr>
        <w:spacing w:line="14" w:lineRule="exact"/>
        <w:ind w:firstLine="567"/>
        <w:rPr>
          <w:sz w:val="20"/>
          <w:szCs w:val="20"/>
        </w:rPr>
      </w:pPr>
    </w:p>
    <w:p w:rsidR="006E1B50" w:rsidRDefault="006E1B50" w:rsidP="006E1B50">
      <w:pPr>
        <w:spacing w:line="232" w:lineRule="auto"/>
        <w:ind w:right="20" w:firstLine="567"/>
        <w:jc w:val="both"/>
        <w:rPr>
          <w:sz w:val="20"/>
          <w:szCs w:val="20"/>
        </w:rPr>
      </w:pPr>
      <w:r>
        <w:rPr>
          <w:rFonts w:eastAsia="Times New Roman"/>
          <w:sz w:val="24"/>
          <w:szCs w:val="24"/>
        </w:rPr>
        <w:t>3.3. Создание условий для осуществления присмотра и ухода за детьми, содержания детей в муниципальных образовательных организациях.</w:t>
      </w:r>
    </w:p>
    <w:p w:rsidR="006E1B50" w:rsidRDefault="006E1B50" w:rsidP="006E1B50">
      <w:pPr>
        <w:spacing w:line="14" w:lineRule="exact"/>
        <w:ind w:firstLine="567"/>
        <w:rPr>
          <w:sz w:val="20"/>
          <w:szCs w:val="20"/>
        </w:rPr>
      </w:pPr>
    </w:p>
    <w:p w:rsidR="006E1B50" w:rsidRDefault="006E1B50" w:rsidP="006E1B50">
      <w:pPr>
        <w:spacing w:line="232" w:lineRule="auto"/>
        <w:ind w:right="20" w:firstLine="567"/>
        <w:jc w:val="both"/>
        <w:rPr>
          <w:sz w:val="20"/>
          <w:szCs w:val="20"/>
        </w:rPr>
      </w:pPr>
      <w:r>
        <w:rPr>
          <w:rFonts w:eastAsia="Times New Roman"/>
          <w:sz w:val="24"/>
          <w:szCs w:val="24"/>
        </w:rPr>
        <w:t>3.4. Осуществление функций и полномочий учредителя муниципальных образовательных организаций в пределах своих полномочий.</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3.5. Учет детей, подлежащих обучению по образовательным программам дошкольного, начального общего, основного общего, среднего общего образования, закрепление муниципальных образовательных организаций за конкретными территориями Чухломского муниципального округа.</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3.6. Осуществление иных установленных Федеральным законом «Об образовании в Российской Федерации» полномочий в сфере образования.</w:t>
      </w:r>
    </w:p>
    <w:p w:rsidR="006E1B50" w:rsidRDefault="006E1B50" w:rsidP="006E1B50">
      <w:pPr>
        <w:spacing w:line="245" w:lineRule="exact"/>
        <w:ind w:firstLine="567"/>
        <w:rPr>
          <w:sz w:val="24"/>
          <w:szCs w:val="24"/>
        </w:rPr>
      </w:pPr>
    </w:p>
    <w:p w:rsidR="006E1B50" w:rsidRDefault="006E1B50" w:rsidP="006E1B50">
      <w:pPr>
        <w:ind w:firstLine="567"/>
        <w:jc w:val="center"/>
        <w:rPr>
          <w:sz w:val="20"/>
          <w:szCs w:val="20"/>
        </w:rPr>
      </w:pPr>
      <w:r>
        <w:rPr>
          <w:rFonts w:eastAsia="Times New Roman"/>
          <w:b/>
          <w:bCs/>
          <w:sz w:val="24"/>
          <w:szCs w:val="24"/>
        </w:rPr>
        <w:t>4. Функции отдела</w:t>
      </w:r>
    </w:p>
    <w:p w:rsidR="006E1B50" w:rsidRDefault="006E1B50" w:rsidP="006E1B50">
      <w:pPr>
        <w:spacing w:line="232" w:lineRule="auto"/>
        <w:ind w:right="20" w:firstLine="567"/>
        <w:jc w:val="both"/>
        <w:rPr>
          <w:sz w:val="20"/>
          <w:szCs w:val="20"/>
        </w:rPr>
      </w:pPr>
      <w:r>
        <w:rPr>
          <w:rFonts w:eastAsia="Times New Roman"/>
          <w:sz w:val="24"/>
          <w:szCs w:val="24"/>
        </w:rPr>
        <w:t>4. Отдел в соответствии с возложенными на него задачами выполняет следующие функции:</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4.1. Организует предоставление общедоступного дошкольного, начального общего, основного общего, среднего общего образования по основным общеобразовательным программам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 по</w:t>
      </w:r>
      <w:r>
        <w:rPr>
          <w:sz w:val="20"/>
          <w:szCs w:val="20"/>
        </w:rPr>
        <w:t xml:space="preserve"> </w:t>
      </w:r>
      <w:r>
        <w:rPr>
          <w:rFonts w:eastAsia="Times New Roman"/>
          <w:sz w:val="24"/>
          <w:szCs w:val="24"/>
        </w:rPr>
        <w:t>дополнительным общеобразовательным программам (дополнительные общеразвивающие программы).</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4.2. Способствует развитию и оптимизации сети образовательных организаций в соответствии с запросами населения округа, изучает состояние и тенденции развития образовательного процесса в образовательных организациях на основе его анализа и диагностирования.</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4.3. Обеспечивает реализацию федеральных государственных образовательных стандартов и федеральных государственных требований и функционирование системы образования Чухломского муниципального округа на уровне государственных нормативов.</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4.4. Выполняет функцию учредителя муниципальных образовательных организаций в пределах своих полномочий.</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4.5. Осуществляет контроль за надлежащим выполнением подведомственными отделу образовательными организациями целей и задач, установленных в их уставах, соблюдением ими законодательства, муниципальных правовых актов, финансовой и бюджетной дисциплины.</w:t>
      </w:r>
    </w:p>
    <w:p w:rsidR="006E1B50" w:rsidRDefault="006E1B50" w:rsidP="006E1B50">
      <w:pPr>
        <w:spacing w:line="14" w:lineRule="exact"/>
        <w:ind w:firstLine="567"/>
        <w:rPr>
          <w:sz w:val="20"/>
          <w:szCs w:val="20"/>
        </w:rPr>
      </w:pPr>
    </w:p>
    <w:p w:rsidR="006E1B50" w:rsidRDefault="006E1B50" w:rsidP="006E1B50">
      <w:pPr>
        <w:spacing w:line="235" w:lineRule="auto"/>
        <w:ind w:right="20" w:firstLine="567"/>
        <w:jc w:val="both"/>
        <w:rPr>
          <w:sz w:val="20"/>
          <w:szCs w:val="20"/>
        </w:rPr>
      </w:pPr>
      <w:r>
        <w:rPr>
          <w:rFonts w:eastAsia="Times New Roman"/>
          <w:sz w:val="24"/>
          <w:szCs w:val="24"/>
        </w:rPr>
        <w:t>4.6. Осуществляет учет потребностей граждан в предоставлении образовательных услуг и удовлетворение их посредством развития и расширения типового и видового многообразия сети образовательных организаций, вариативных форм образования.</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4.7. Осуществляет координацию деятельности муниципальных образовательных организаций дошкольного, начального общего, основного общего, среднего общего и дополнительного образования, осуществляет прогнозирование тенденций развития муниципальной системы образования.</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 xml:space="preserve">4.8. Участвует в разработке и реализации муниципальных программ, а также содействует реализации государственных программ Российской Федерации и государственных программ </w:t>
      </w:r>
      <w:r>
        <w:rPr>
          <w:rFonts w:eastAsia="Times New Roman"/>
          <w:sz w:val="24"/>
          <w:szCs w:val="24"/>
        </w:rPr>
        <w:lastRenderedPageBreak/>
        <w:t>Костромской области, направленных на поддержку и развитие образования в Чухломском муниципальном округе.</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4.9. Взаимодействует с органами государственной власти Российской Федерации, государственными органами власти Костромской области, органами местного самоуправления, организациями и гражданами в пределах своих полномочий.</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4.10. Участвует в работе советов, комиссий, рабочих групп, создаваемых по решению органов государственной власти и органов местного самоуправления.</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4.11. Принимает участие в формировании проекта бюджета Чухломского муниципального округа в части расходов на образование.</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4.12. Участвует в разработке проектов правовых актов органов местного самоуправления Чухломского муниципального округа по вопросам, входящим в компетенцию отдела, подготавливает замечания и предложения по проектам областных и иных нормативных правовых актов в сфере образования.</w:t>
      </w:r>
    </w:p>
    <w:p w:rsidR="006E1B50" w:rsidRDefault="006E1B50" w:rsidP="006E1B50">
      <w:pPr>
        <w:spacing w:line="14" w:lineRule="exact"/>
        <w:ind w:firstLine="567"/>
        <w:rPr>
          <w:sz w:val="20"/>
          <w:szCs w:val="20"/>
        </w:rPr>
      </w:pPr>
    </w:p>
    <w:p w:rsidR="006E1B50" w:rsidRDefault="006E1B50" w:rsidP="006E1B50">
      <w:pPr>
        <w:spacing w:line="235" w:lineRule="auto"/>
        <w:ind w:right="20" w:firstLine="567"/>
        <w:jc w:val="both"/>
        <w:rPr>
          <w:sz w:val="20"/>
          <w:szCs w:val="20"/>
        </w:rPr>
      </w:pPr>
      <w:r>
        <w:rPr>
          <w:rFonts w:eastAsia="Times New Roman"/>
          <w:sz w:val="24"/>
          <w:szCs w:val="24"/>
        </w:rPr>
        <w:t>4.13. Осуществляет учет, планирование и контроль за периодичностью проведения лицензирования, аккредитации муниципальных образовательных организаций в соответствии с действующими нормативными правовыми актами.</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4.14. Оказывает содействие негосударственным образовательным организациям в их образовательной деятельности в соответствии с государственной и муниципальной политикой в сфере образования.</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4.15. Осуществляет мероприятия по организации каникулярного отдыха, досуга и занятости несовершеннолетних в пределах своих полномочий.</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4.16. Организует мероприятия в рамках системы культурного, духовно-нравственного, патриотического, гражданского и физического воспитания обучающихся в пределах своих полномочий.</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4.17. Участвует в пределах своих полномочий в организации физкультурно-оздоровительной работы с детьми, подростками, способствует их привлечению к систематическим занятиям физической культурой и спортом; развивает и поддерживает</w:t>
      </w:r>
      <w:r>
        <w:rPr>
          <w:sz w:val="20"/>
          <w:szCs w:val="20"/>
        </w:rPr>
        <w:t xml:space="preserve"> </w:t>
      </w:r>
      <w:r>
        <w:rPr>
          <w:rFonts w:eastAsia="Times New Roman"/>
          <w:sz w:val="24"/>
          <w:szCs w:val="24"/>
        </w:rPr>
        <w:t>детский и подростковый спорт, детско-юношеский туризм в подведомственных образовательных организациях.</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4.18. Осуществляет организацию опытно-экспериментальной деятельности в подведомственных образовательных организациях, направленной на структурное и содержательное обновление системы образования в соответствии с приоритетными направлениями государственной политики в области образования.</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4.19. Осуществляет подготовку и проведение научно-практических конференций, педагогических чтений, конкурсов профессионального педагогического мастерства среди работников образовательных организаций и иных мероприятий.</w:t>
      </w:r>
    </w:p>
    <w:p w:rsidR="006E1B50" w:rsidRDefault="006E1B50" w:rsidP="006E1B50">
      <w:pPr>
        <w:spacing w:line="14" w:lineRule="exact"/>
        <w:ind w:firstLine="567"/>
        <w:rPr>
          <w:sz w:val="20"/>
          <w:szCs w:val="20"/>
        </w:rPr>
      </w:pPr>
    </w:p>
    <w:p w:rsidR="006E1B50" w:rsidRDefault="006E1B50" w:rsidP="006E1B50">
      <w:pPr>
        <w:spacing w:line="232" w:lineRule="auto"/>
        <w:ind w:right="20" w:firstLine="567"/>
        <w:jc w:val="both"/>
        <w:rPr>
          <w:sz w:val="20"/>
          <w:szCs w:val="20"/>
        </w:rPr>
      </w:pPr>
      <w:r>
        <w:rPr>
          <w:rFonts w:eastAsia="Times New Roman"/>
          <w:sz w:val="24"/>
          <w:szCs w:val="24"/>
        </w:rPr>
        <w:t>4.20. Осуществляет подготовку и проведение конкурсов, фестивалей и иных мероприятий среди обучающихся подведомственных образовательных организаций.</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4.21. Осуществляет деятельность в области информатизации муниципальной системы образования.</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4.22. Осуществляет учет детей, подлежащих обязательному обучению в образовательных организациях, реализующих образовательные программы начального общего, основного общего и среднего общего образования, в том числе не посещающих или систематически пропускающих по неуважительным причинам занятия в образовательных организациях.</w:t>
      </w:r>
    </w:p>
    <w:p w:rsidR="006E1B50" w:rsidRDefault="006E1B50" w:rsidP="006E1B50">
      <w:pPr>
        <w:spacing w:line="17"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4.23. Разрабатывает и внедряет в практику работы муниципальных образовательных организаций программы и методики, направленные на формирование законопослушного поведения несовершеннолетних.</w:t>
      </w:r>
    </w:p>
    <w:p w:rsidR="006E1B50" w:rsidRDefault="006E1B50" w:rsidP="006E1B50">
      <w:pPr>
        <w:spacing w:line="14" w:lineRule="exact"/>
        <w:ind w:firstLine="567"/>
        <w:rPr>
          <w:sz w:val="20"/>
          <w:szCs w:val="20"/>
        </w:rPr>
      </w:pPr>
    </w:p>
    <w:p w:rsidR="006E1B50" w:rsidRDefault="006E1B50" w:rsidP="006E1B50">
      <w:pPr>
        <w:spacing w:line="232" w:lineRule="auto"/>
        <w:ind w:right="20" w:firstLine="567"/>
        <w:jc w:val="both"/>
        <w:rPr>
          <w:sz w:val="20"/>
          <w:szCs w:val="20"/>
        </w:rPr>
      </w:pPr>
      <w:r>
        <w:rPr>
          <w:rFonts w:eastAsia="Times New Roman"/>
          <w:sz w:val="24"/>
          <w:szCs w:val="24"/>
        </w:rPr>
        <w:t>4.24. Контролирует соблюдение законодательства Российской Федерации и законодательства Костромской области в области образования несовершеннолетних.</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4.25. Осуществляет информационную деятельность, направленную на оказание гражданам помощи в обоснованном выборе образовательной организации.</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4.26. Организует принятие мер по профилактике асоциального поведения обучающихся и подростков, преодолению наркомании, алкоголизма и различных форм токсической зависимости в пределах своих полномочий.</w:t>
      </w:r>
    </w:p>
    <w:p w:rsidR="006E1B50" w:rsidRDefault="006E1B50" w:rsidP="006E1B50">
      <w:pPr>
        <w:spacing w:line="14" w:lineRule="exact"/>
        <w:ind w:firstLine="567"/>
        <w:rPr>
          <w:sz w:val="20"/>
          <w:szCs w:val="20"/>
        </w:rPr>
      </w:pPr>
    </w:p>
    <w:p w:rsidR="006E1B50" w:rsidRDefault="006E1B50" w:rsidP="006E1B50">
      <w:pPr>
        <w:spacing w:line="235" w:lineRule="auto"/>
        <w:ind w:right="20" w:firstLine="567"/>
        <w:jc w:val="both"/>
        <w:rPr>
          <w:sz w:val="20"/>
          <w:szCs w:val="20"/>
        </w:rPr>
      </w:pPr>
      <w:r>
        <w:rPr>
          <w:rFonts w:eastAsia="Times New Roman"/>
          <w:sz w:val="24"/>
          <w:szCs w:val="24"/>
        </w:rPr>
        <w:t>4.27. Осуществляет сбор, систематизацию и анализ статистических данных, подготовку публичного доклада, отчетов, информации, справок и других документов по вопросам, относящимся к полномочиям отдела.</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lastRenderedPageBreak/>
        <w:t>4.28. Формирует муниципальные задания для подведомственных образовательных организаций.</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4.29. В пределах своих полномочий рассматривает письма, заявления, жалобы, обращения физических и юридических лиц, принимает по ним решения и готовит ответы.</w:t>
      </w:r>
    </w:p>
    <w:p w:rsidR="006E1B50" w:rsidRDefault="006E1B50" w:rsidP="006E1B50">
      <w:pPr>
        <w:spacing w:line="14" w:lineRule="exact"/>
        <w:ind w:firstLine="567"/>
        <w:rPr>
          <w:sz w:val="20"/>
          <w:szCs w:val="20"/>
        </w:rPr>
      </w:pPr>
    </w:p>
    <w:p w:rsidR="006E1B50" w:rsidRDefault="006E1B50" w:rsidP="006E1B50">
      <w:pPr>
        <w:spacing w:line="235" w:lineRule="auto"/>
        <w:ind w:right="20" w:firstLine="567"/>
        <w:jc w:val="both"/>
        <w:rPr>
          <w:rFonts w:eastAsia="Times New Roman"/>
          <w:sz w:val="24"/>
          <w:szCs w:val="24"/>
        </w:rPr>
      </w:pPr>
      <w:r>
        <w:rPr>
          <w:rFonts w:eastAsia="Times New Roman"/>
          <w:sz w:val="24"/>
          <w:szCs w:val="24"/>
        </w:rPr>
        <w:t>4.30. Осуществляет контроль за повышением квалификации и переподготовки кадров работников муниципальных образовательных организаций, подведомственных отделу.</w:t>
      </w:r>
    </w:p>
    <w:p w:rsidR="006E1B50" w:rsidRDefault="006E1B50" w:rsidP="006E1B50">
      <w:pPr>
        <w:spacing w:line="235" w:lineRule="auto"/>
        <w:ind w:right="20" w:firstLine="567"/>
        <w:jc w:val="both"/>
        <w:rPr>
          <w:rFonts w:eastAsia="Times New Roman"/>
          <w:sz w:val="24"/>
          <w:szCs w:val="24"/>
        </w:rPr>
      </w:pPr>
      <w:r>
        <w:rPr>
          <w:rFonts w:eastAsia="Times New Roman"/>
          <w:sz w:val="24"/>
          <w:szCs w:val="24"/>
        </w:rPr>
        <w:t>4.31. Осуществляет деятельность, направленную на стимулирование привлечения дополнительных внебюджетных средств в муниципальные образовательные организации в пределах своей компетенции.</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4.32. Осуществляет функции распорядителя бюджетных средств в отношении подведомственных образовательных организаций, установленные бюджетным законодательством.</w:t>
      </w:r>
    </w:p>
    <w:p w:rsidR="006E1B50" w:rsidRDefault="006E1B50" w:rsidP="006E1B50">
      <w:pPr>
        <w:spacing w:line="14" w:lineRule="exact"/>
        <w:ind w:firstLine="567"/>
        <w:rPr>
          <w:sz w:val="20"/>
          <w:szCs w:val="20"/>
        </w:rPr>
      </w:pPr>
    </w:p>
    <w:p w:rsidR="006E1B50" w:rsidRDefault="006E1B50" w:rsidP="006E1B50">
      <w:pPr>
        <w:spacing w:line="232" w:lineRule="auto"/>
        <w:ind w:right="20" w:firstLine="567"/>
        <w:jc w:val="both"/>
        <w:rPr>
          <w:sz w:val="20"/>
          <w:szCs w:val="20"/>
        </w:rPr>
      </w:pPr>
      <w:r>
        <w:rPr>
          <w:rFonts w:eastAsia="Times New Roman"/>
          <w:sz w:val="24"/>
          <w:szCs w:val="24"/>
        </w:rPr>
        <w:t>4.33. Осуществляет в установленном порядке сбор, обработку, анализ и предоставление экономической, бухгалтерской и финансовой отчетности.</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4.34. Осуществляет контроль за целевым и эффективным использованием бюджетных средств подведомственными отделу образовательными организациями.</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4.35. Организует в установленном порядке проведение мероприятий по гражданской обороне с сотрудниками отдела.</w:t>
      </w:r>
    </w:p>
    <w:p w:rsidR="006E1B50" w:rsidRDefault="006E1B50" w:rsidP="006E1B50">
      <w:pPr>
        <w:spacing w:line="14" w:lineRule="exact"/>
        <w:ind w:firstLine="567"/>
        <w:rPr>
          <w:sz w:val="20"/>
          <w:szCs w:val="20"/>
        </w:rPr>
      </w:pPr>
    </w:p>
    <w:p w:rsidR="006E1B50" w:rsidRDefault="006E1B50" w:rsidP="006E1B50">
      <w:pPr>
        <w:spacing w:line="232" w:lineRule="auto"/>
        <w:ind w:right="20" w:firstLine="567"/>
        <w:jc w:val="both"/>
        <w:rPr>
          <w:rFonts w:eastAsia="Times New Roman"/>
          <w:sz w:val="24"/>
          <w:szCs w:val="24"/>
        </w:rPr>
      </w:pPr>
      <w:r>
        <w:rPr>
          <w:rFonts w:eastAsia="Times New Roman"/>
          <w:sz w:val="24"/>
          <w:szCs w:val="24"/>
        </w:rPr>
        <w:t>4.36. Организует и проводит мероприятия по обеспечению мобилизационной готовности отдела.</w:t>
      </w:r>
    </w:p>
    <w:p w:rsidR="006E1B50" w:rsidRDefault="006E1B50" w:rsidP="006E1B50">
      <w:pPr>
        <w:spacing w:line="232" w:lineRule="auto"/>
        <w:ind w:right="20" w:firstLine="567"/>
        <w:jc w:val="both"/>
        <w:rPr>
          <w:rFonts w:eastAsia="Times New Roman"/>
          <w:sz w:val="24"/>
          <w:szCs w:val="24"/>
        </w:rPr>
      </w:pPr>
      <w:r>
        <w:rPr>
          <w:rFonts w:eastAsia="Times New Roman"/>
          <w:sz w:val="24"/>
          <w:szCs w:val="24"/>
        </w:rPr>
        <w:t>4.37. Осуществляет</w:t>
      </w:r>
      <w:r>
        <w:rPr>
          <w:sz w:val="20"/>
          <w:szCs w:val="20"/>
        </w:rPr>
        <w:t xml:space="preserve"> </w:t>
      </w:r>
      <w:r>
        <w:rPr>
          <w:rFonts w:eastAsia="Times New Roman"/>
          <w:sz w:val="24"/>
          <w:szCs w:val="24"/>
        </w:rPr>
        <w:t>контроль за организацией и проведением мероприятий по</w:t>
      </w:r>
      <w:r>
        <w:rPr>
          <w:sz w:val="20"/>
          <w:szCs w:val="20"/>
        </w:rPr>
        <w:t xml:space="preserve"> </w:t>
      </w:r>
      <w:r>
        <w:rPr>
          <w:rFonts w:eastAsia="Times New Roman"/>
          <w:sz w:val="24"/>
          <w:szCs w:val="24"/>
        </w:rPr>
        <w:t>обеспечению мобилизационной готовности муниципальных образовательных организаций, подведомственных отделу.</w:t>
      </w:r>
    </w:p>
    <w:p w:rsidR="006E1B50" w:rsidRDefault="006E1B50" w:rsidP="006E1B50">
      <w:pPr>
        <w:spacing w:line="232" w:lineRule="auto"/>
        <w:ind w:right="20" w:firstLine="567"/>
        <w:jc w:val="both"/>
        <w:rPr>
          <w:rFonts w:eastAsia="Times New Roman"/>
          <w:sz w:val="24"/>
          <w:szCs w:val="24"/>
        </w:rPr>
      </w:pPr>
      <w:r>
        <w:rPr>
          <w:rFonts w:eastAsia="Times New Roman"/>
          <w:sz w:val="24"/>
          <w:szCs w:val="24"/>
        </w:rPr>
        <w:t>4.38. Осуществляет в соответствии с законодательством Российской Федерации работу по комплектованию, хранению, учету и использованию архивных документов, образовавшихся в процессе деятельности отдела.</w:t>
      </w:r>
    </w:p>
    <w:p w:rsidR="006E1B50" w:rsidRDefault="006E1B50" w:rsidP="006E1B50">
      <w:pPr>
        <w:spacing w:line="14" w:lineRule="exact"/>
        <w:ind w:firstLine="567"/>
        <w:rPr>
          <w:sz w:val="20"/>
          <w:szCs w:val="20"/>
        </w:rPr>
      </w:pPr>
    </w:p>
    <w:p w:rsidR="006E1B50" w:rsidRDefault="006E1B50" w:rsidP="006E1B50">
      <w:pPr>
        <w:spacing w:line="237" w:lineRule="auto"/>
        <w:ind w:firstLine="567"/>
        <w:jc w:val="both"/>
        <w:rPr>
          <w:sz w:val="20"/>
          <w:szCs w:val="20"/>
        </w:rPr>
      </w:pPr>
      <w:r>
        <w:rPr>
          <w:rFonts w:eastAsia="Times New Roman"/>
          <w:sz w:val="24"/>
          <w:szCs w:val="24"/>
        </w:rPr>
        <w:t>4.39. Осуществляет подготовку социально-экономического обоснования по вопросу создания муниципальных образовательных организаций, заключений по вопросам ликвидации, реорганизации, изменения целей, задач и видов деятельности муниципальных образовательных организаций в случаях и порядке, предусмотренных нормативно-правовыми актами, учредительных документов (изменений в учредительные документы) муниципальных образовательных организаций, подведомственных отделу, в соответствии с действующим законодательством.</w:t>
      </w:r>
    </w:p>
    <w:p w:rsidR="006E1B50" w:rsidRDefault="006E1B50" w:rsidP="006E1B50">
      <w:pPr>
        <w:spacing w:line="17" w:lineRule="exact"/>
        <w:ind w:firstLine="567"/>
        <w:rPr>
          <w:sz w:val="20"/>
          <w:szCs w:val="20"/>
        </w:rPr>
      </w:pPr>
    </w:p>
    <w:p w:rsidR="006E1B50" w:rsidRDefault="006E1B50" w:rsidP="006E1B50">
      <w:pPr>
        <w:spacing w:line="232" w:lineRule="auto"/>
        <w:ind w:right="20" w:firstLine="567"/>
        <w:jc w:val="both"/>
        <w:rPr>
          <w:sz w:val="20"/>
          <w:szCs w:val="20"/>
        </w:rPr>
      </w:pPr>
      <w:r>
        <w:rPr>
          <w:rFonts w:eastAsia="Times New Roman"/>
          <w:sz w:val="24"/>
          <w:szCs w:val="24"/>
        </w:rPr>
        <w:t>4.40. Формирует план капитального и текущего ремонта подведомственных образовательных организаций.</w:t>
      </w:r>
    </w:p>
    <w:p w:rsidR="006E1B50" w:rsidRDefault="006E1B50" w:rsidP="006E1B50">
      <w:pPr>
        <w:spacing w:line="14" w:lineRule="exact"/>
        <w:ind w:firstLine="567"/>
        <w:rPr>
          <w:sz w:val="20"/>
          <w:szCs w:val="20"/>
        </w:rPr>
      </w:pPr>
    </w:p>
    <w:p w:rsidR="006E1B50" w:rsidRDefault="006E1B50" w:rsidP="006E1B50">
      <w:pPr>
        <w:spacing w:line="235" w:lineRule="auto"/>
        <w:ind w:right="20" w:firstLine="567"/>
        <w:jc w:val="both"/>
        <w:rPr>
          <w:sz w:val="20"/>
          <w:szCs w:val="20"/>
        </w:rPr>
      </w:pPr>
      <w:r>
        <w:rPr>
          <w:rFonts w:eastAsia="Times New Roman"/>
          <w:sz w:val="24"/>
          <w:szCs w:val="24"/>
        </w:rPr>
        <w:t>4.41. Представляет в соответствии с установленными формами статистическую отчетность на основе информации образовательных организаций в государственный орган Костромской области в сфере образования по различным аспектам деятельности, отвечает за ее качество и объективность, формирует информационный банк данных об образовательных организациях округа.</w:t>
      </w:r>
    </w:p>
    <w:p w:rsidR="006E1B50" w:rsidRDefault="006E1B50" w:rsidP="006E1B50">
      <w:pPr>
        <w:spacing w:line="17"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4.42. Обеспечивает образовательные организации бланками строгой отчетности, за исключением бланков документов государственного образца об уровне образования</w:t>
      </w:r>
      <w:r>
        <w:rPr>
          <w:rFonts w:eastAsia="Times New Roman"/>
          <w:b/>
          <w:bCs/>
          <w:sz w:val="24"/>
          <w:szCs w:val="24"/>
        </w:rPr>
        <w:t>.</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4.43. Закрепляет определенную территорию Чухломского муниципального округа за конкретной образовательной организацией.</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4.44. Ведет учет детей, нуждающихся в получении общедоступного дошкольного образования.</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 xml:space="preserve">4.45. Осуществляет в установленном порядке сбор, обработку и анализ государственной статистической отчетности в области образования, обеспечивает </w:t>
      </w:r>
      <w:proofErr w:type="spellStart"/>
      <w:r>
        <w:rPr>
          <w:rFonts w:eastAsia="Times New Roman"/>
          <w:sz w:val="24"/>
          <w:szCs w:val="24"/>
        </w:rPr>
        <w:t>еѐ</w:t>
      </w:r>
      <w:proofErr w:type="spellEnd"/>
      <w:r>
        <w:rPr>
          <w:rFonts w:eastAsia="Times New Roman"/>
          <w:sz w:val="24"/>
          <w:szCs w:val="24"/>
        </w:rPr>
        <w:t xml:space="preserve"> достоверность в пределах компетентности отдела</w:t>
      </w:r>
      <w:r>
        <w:rPr>
          <w:rFonts w:eastAsia="Times New Roman"/>
          <w:b/>
          <w:bCs/>
          <w:sz w:val="24"/>
          <w:szCs w:val="24"/>
        </w:rPr>
        <w:t>.</w:t>
      </w:r>
    </w:p>
    <w:p w:rsidR="006E1B50" w:rsidRDefault="006E1B50" w:rsidP="006E1B50">
      <w:pPr>
        <w:spacing w:line="14" w:lineRule="exact"/>
        <w:ind w:firstLine="567"/>
        <w:rPr>
          <w:sz w:val="20"/>
          <w:szCs w:val="20"/>
        </w:rPr>
      </w:pPr>
    </w:p>
    <w:p w:rsidR="006E1B50" w:rsidRDefault="006E1B50" w:rsidP="006E1B50">
      <w:pPr>
        <w:spacing w:line="232" w:lineRule="auto"/>
        <w:ind w:right="20" w:firstLine="567"/>
        <w:jc w:val="both"/>
        <w:rPr>
          <w:sz w:val="20"/>
          <w:szCs w:val="20"/>
        </w:rPr>
      </w:pPr>
      <w:r>
        <w:rPr>
          <w:rFonts w:eastAsia="Times New Roman"/>
          <w:sz w:val="24"/>
          <w:szCs w:val="24"/>
        </w:rPr>
        <w:t>4.46. Разрабатывает и реализует систему поощрения кадров в сфере образования на территории округа.</w:t>
      </w:r>
    </w:p>
    <w:p w:rsidR="006E1B50" w:rsidRDefault="006E1B50" w:rsidP="006E1B50">
      <w:pPr>
        <w:spacing w:line="2" w:lineRule="exact"/>
        <w:ind w:firstLine="567"/>
        <w:rPr>
          <w:sz w:val="20"/>
          <w:szCs w:val="20"/>
        </w:rPr>
      </w:pPr>
    </w:p>
    <w:p w:rsidR="006E1B50" w:rsidRDefault="006E1B50" w:rsidP="006E1B50">
      <w:pPr>
        <w:ind w:firstLine="567"/>
        <w:rPr>
          <w:sz w:val="20"/>
          <w:szCs w:val="20"/>
        </w:rPr>
      </w:pPr>
      <w:r>
        <w:rPr>
          <w:rFonts w:eastAsia="Times New Roman"/>
          <w:sz w:val="24"/>
          <w:szCs w:val="24"/>
        </w:rPr>
        <w:t>4.47. Оказывает государственные и муниципальные услуги в электронном виде.</w:t>
      </w:r>
    </w:p>
    <w:p w:rsidR="006E1B50" w:rsidRDefault="006E1B50" w:rsidP="006E1B50">
      <w:pPr>
        <w:spacing w:line="12"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4.48. Осуществляет иные функции и полномочия в соответствии с действующим законодательством Российской Федерации, нормативно-правовыми актами Костромской области, муниципальными правовыми актами.</w:t>
      </w:r>
    </w:p>
    <w:p w:rsidR="006E1B50" w:rsidRDefault="006E1B50" w:rsidP="006E1B50">
      <w:pPr>
        <w:ind w:right="-259" w:firstLine="567"/>
        <w:jc w:val="both"/>
        <w:rPr>
          <w:rFonts w:eastAsia="Times New Roman"/>
          <w:bCs/>
          <w:sz w:val="24"/>
          <w:szCs w:val="24"/>
        </w:rPr>
      </w:pPr>
      <w:r>
        <w:rPr>
          <w:rFonts w:eastAsia="Times New Roman"/>
          <w:bCs/>
          <w:sz w:val="24"/>
          <w:szCs w:val="24"/>
        </w:rPr>
        <w:t xml:space="preserve">4.49. Создает условия для организации проведения независимой оценки качества условий образовательной деятельности организаций, осуществляющих образовательную деятельность на территории Чухломского муниципального округа Костромской области, включая координацию деятельности образовательных организаций Чухломского муниципального округа по проведению </w:t>
      </w:r>
      <w:r>
        <w:rPr>
          <w:rFonts w:eastAsia="Times New Roman"/>
          <w:bCs/>
          <w:sz w:val="24"/>
          <w:szCs w:val="24"/>
        </w:rPr>
        <w:lastRenderedPageBreak/>
        <w:t>независимой оценки качества условий оказания услуг муниципальными организациями в сфере образования и устранению недостатков, выявленных по результатам такой оценки:</w:t>
      </w:r>
    </w:p>
    <w:p w:rsidR="006E1B50" w:rsidRDefault="006E1B50" w:rsidP="006E1B50">
      <w:pPr>
        <w:ind w:right="-259" w:firstLine="567"/>
        <w:jc w:val="both"/>
        <w:rPr>
          <w:rFonts w:eastAsia="Times New Roman"/>
          <w:bCs/>
          <w:sz w:val="24"/>
          <w:szCs w:val="24"/>
        </w:rPr>
      </w:pPr>
      <w:r>
        <w:rPr>
          <w:rFonts w:eastAsia="Times New Roman"/>
          <w:bCs/>
          <w:sz w:val="24"/>
          <w:szCs w:val="24"/>
        </w:rPr>
        <w:t>1) направляет обращение в Общественный совет администрации Чухломского муниципального округа Костромской области о формировании состава Общественного совета по проведению независимой оценки качества условий оказания услуг в сфере «Образование» (далее – Общественный совет);</w:t>
      </w:r>
    </w:p>
    <w:p w:rsidR="006E1B50" w:rsidRDefault="006E1B50" w:rsidP="006E1B50">
      <w:pPr>
        <w:ind w:right="-259" w:firstLine="567"/>
        <w:jc w:val="both"/>
        <w:rPr>
          <w:rFonts w:eastAsia="Times New Roman"/>
          <w:bCs/>
          <w:sz w:val="24"/>
          <w:szCs w:val="24"/>
        </w:rPr>
      </w:pPr>
      <w:r>
        <w:rPr>
          <w:rFonts w:eastAsia="Times New Roman"/>
          <w:bCs/>
          <w:sz w:val="24"/>
          <w:szCs w:val="24"/>
        </w:rPr>
        <w:t>2) заключает муниципальные контракты на выполнение работ, оказания услуг по сбору и обобщению информации о качестве условий осуществления образовательной деятельности организациями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6E1B50" w:rsidRDefault="006E1B50" w:rsidP="006E1B50">
      <w:pPr>
        <w:ind w:right="-259" w:firstLine="567"/>
        <w:jc w:val="both"/>
        <w:rPr>
          <w:rFonts w:eastAsia="Times New Roman"/>
          <w:bCs/>
          <w:sz w:val="24"/>
          <w:szCs w:val="24"/>
        </w:rPr>
      </w:pPr>
      <w:r>
        <w:rPr>
          <w:rFonts w:eastAsia="Times New Roman"/>
          <w:bCs/>
          <w:sz w:val="24"/>
          <w:szCs w:val="24"/>
        </w:rPr>
        <w:t>3) оформляет решение об определении оператора, ответственного за сбор и обобщение информации о качестве условий осуществления образовательной деятельности организациями, а также при необходимости предоставляют оператору общедоступную информацию о деятельности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6E1B50" w:rsidRDefault="006E1B50" w:rsidP="006E1B50">
      <w:pPr>
        <w:ind w:right="-259" w:firstLine="567"/>
        <w:jc w:val="both"/>
        <w:rPr>
          <w:rFonts w:eastAsia="Times New Roman"/>
          <w:bCs/>
          <w:sz w:val="24"/>
          <w:szCs w:val="24"/>
        </w:rPr>
      </w:pPr>
      <w:r>
        <w:rPr>
          <w:rFonts w:eastAsia="Times New Roman"/>
          <w:bCs/>
          <w:sz w:val="24"/>
          <w:szCs w:val="24"/>
        </w:rPr>
        <w:t>4) размещает на официальном сайте отдела образования администрации Чухломского муниципального округа и информационно-телекоммуникационной сети «Интернет» информацию о деятельности Общественного совета, результатах независимой оценки качества условий осуществления образовательной деятельности организаций, другую необходимую информацию;</w:t>
      </w:r>
    </w:p>
    <w:p w:rsidR="006E1B50" w:rsidRDefault="006E1B50" w:rsidP="006E1B50">
      <w:pPr>
        <w:ind w:right="-259" w:firstLine="567"/>
        <w:jc w:val="both"/>
        <w:rPr>
          <w:rFonts w:eastAsia="Times New Roman"/>
          <w:bCs/>
          <w:sz w:val="24"/>
          <w:szCs w:val="24"/>
        </w:rPr>
      </w:pPr>
      <w:r>
        <w:rPr>
          <w:rFonts w:eastAsia="Times New Roman"/>
          <w:bCs/>
          <w:sz w:val="24"/>
          <w:szCs w:val="24"/>
        </w:rPr>
        <w:t>5) обеспечивает техническую возможность выражения мнений гражданами о качестве условий осуществления образовательной деятельности организациями на официальном сайте отдела образования администрации Чухломского муниципального округа в информационно-телекоммуникационной сети «Интернет»;</w:t>
      </w:r>
    </w:p>
    <w:p w:rsidR="006E1B50" w:rsidRDefault="006E1B50" w:rsidP="006E1B50">
      <w:pPr>
        <w:ind w:right="-259" w:firstLine="567"/>
        <w:jc w:val="both"/>
        <w:rPr>
          <w:rFonts w:eastAsia="Times New Roman"/>
          <w:bCs/>
          <w:sz w:val="24"/>
          <w:szCs w:val="24"/>
        </w:rPr>
      </w:pPr>
      <w:r>
        <w:rPr>
          <w:rFonts w:eastAsia="Times New Roman"/>
          <w:bCs/>
          <w:sz w:val="24"/>
          <w:szCs w:val="24"/>
        </w:rPr>
        <w:t>6) вносит в трудовые договоры с руководителями организаций в показатели эффективности работы результаты независимой оценки качества условий осуществления образовательной деятельности организациями;</w:t>
      </w:r>
    </w:p>
    <w:p w:rsidR="006E1B50" w:rsidRDefault="006E1B50" w:rsidP="006E1B50">
      <w:pPr>
        <w:ind w:right="-259" w:firstLine="567"/>
        <w:jc w:val="both"/>
        <w:rPr>
          <w:rFonts w:eastAsia="Times New Roman"/>
          <w:bCs/>
          <w:sz w:val="24"/>
          <w:szCs w:val="24"/>
        </w:rPr>
      </w:pPr>
      <w:r>
        <w:rPr>
          <w:rFonts w:eastAsia="Times New Roman"/>
          <w:bCs/>
          <w:sz w:val="24"/>
          <w:szCs w:val="24"/>
        </w:rPr>
        <w:t>7) координирует работу образовательных организаций Чухломского муниципального округа по проведению независимой оценки качества условий оказания услуг муниципальными организациями в сфере образования и устранению недостатков, выявленных по результатам такой оценки;</w:t>
      </w:r>
    </w:p>
    <w:p w:rsidR="006E1B50" w:rsidRDefault="006E1B50" w:rsidP="006E1B50">
      <w:pPr>
        <w:ind w:right="-259" w:firstLine="567"/>
        <w:jc w:val="both"/>
        <w:rPr>
          <w:rFonts w:eastAsia="Times New Roman"/>
          <w:bCs/>
          <w:sz w:val="24"/>
          <w:szCs w:val="24"/>
        </w:rPr>
      </w:pPr>
      <w:r>
        <w:rPr>
          <w:rFonts w:eastAsia="Times New Roman"/>
          <w:bCs/>
          <w:sz w:val="24"/>
          <w:szCs w:val="24"/>
        </w:rPr>
        <w:t>8) осуществляет в соответствии с законодательством Российской Федерации контроль за соблюдением процедур проведения независимой оценки качества образовательной деятельности организаций;</w:t>
      </w:r>
    </w:p>
    <w:p w:rsidR="006E1B50" w:rsidRDefault="006E1B50" w:rsidP="006E1B50">
      <w:pPr>
        <w:ind w:right="-259" w:firstLine="567"/>
        <w:jc w:val="both"/>
        <w:rPr>
          <w:rFonts w:eastAsia="Times New Roman"/>
          <w:bCs/>
          <w:sz w:val="24"/>
          <w:szCs w:val="24"/>
        </w:rPr>
      </w:pPr>
      <w:r>
        <w:rPr>
          <w:rFonts w:eastAsia="Times New Roman"/>
          <w:bCs/>
          <w:sz w:val="24"/>
          <w:szCs w:val="24"/>
        </w:rPr>
        <w:t>9) готовит необходимую информацию о ходе и результатах в рамках независимой оценки качества условий оказания услуг муниципальными организациями в сфере образования и устранения недостатков, выявленных по результатам такой оценки.</w:t>
      </w:r>
    </w:p>
    <w:p w:rsidR="006E1B50" w:rsidRDefault="006E1B50" w:rsidP="006E1B50">
      <w:pPr>
        <w:ind w:right="-259" w:firstLine="567"/>
        <w:rPr>
          <w:rFonts w:eastAsia="Times New Roman"/>
          <w:b/>
          <w:bCs/>
          <w:sz w:val="24"/>
          <w:szCs w:val="24"/>
        </w:rPr>
      </w:pPr>
    </w:p>
    <w:p w:rsidR="006E1B50" w:rsidRDefault="006E1B50" w:rsidP="006E1B50">
      <w:pPr>
        <w:ind w:right="-259" w:firstLine="567"/>
        <w:jc w:val="center"/>
        <w:rPr>
          <w:sz w:val="20"/>
          <w:szCs w:val="20"/>
        </w:rPr>
      </w:pPr>
      <w:r>
        <w:rPr>
          <w:rFonts w:eastAsia="Times New Roman"/>
          <w:b/>
          <w:bCs/>
          <w:sz w:val="24"/>
          <w:szCs w:val="24"/>
        </w:rPr>
        <w:t>5. Права и ответственность отдела</w:t>
      </w:r>
    </w:p>
    <w:p w:rsidR="006E1B50" w:rsidRDefault="006E1B50" w:rsidP="006E1B50">
      <w:pPr>
        <w:ind w:firstLine="567"/>
        <w:rPr>
          <w:sz w:val="20"/>
          <w:szCs w:val="20"/>
        </w:rPr>
      </w:pPr>
      <w:r>
        <w:rPr>
          <w:rFonts w:eastAsia="Times New Roman"/>
          <w:sz w:val="24"/>
          <w:szCs w:val="24"/>
        </w:rPr>
        <w:t>5.1. Отдел, осуществляя возложенные на него функции, имеет следующие права:</w:t>
      </w:r>
    </w:p>
    <w:p w:rsidR="006E1B50" w:rsidRDefault="006E1B50" w:rsidP="006E1B50">
      <w:pPr>
        <w:spacing w:line="12"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5.1.1. Анализировать состояние системы образования округа, прогнозировать перспективы ее развития.</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5.1.2. Вносить на рассмотрение администрации округа проекты программ развития сферы образования, предложения по вопросам кадровой политики.</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5.1.3. Формировать и вносить в администрацию округа предложения по бюджету сферы образования.</w:t>
      </w:r>
    </w:p>
    <w:p w:rsidR="006E1B50" w:rsidRDefault="006E1B50" w:rsidP="006E1B50">
      <w:pPr>
        <w:spacing w:line="14" w:lineRule="exact"/>
        <w:ind w:firstLine="567"/>
        <w:rPr>
          <w:sz w:val="20"/>
          <w:szCs w:val="20"/>
        </w:rPr>
      </w:pPr>
    </w:p>
    <w:p w:rsidR="006E1B50" w:rsidRDefault="006E1B50" w:rsidP="006E1B50">
      <w:pPr>
        <w:spacing w:line="232" w:lineRule="auto"/>
        <w:ind w:right="20" w:firstLine="567"/>
        <w:jc w:val="both"/>
        <w:rPr>
          <w:sz w:val="20"/>
          <w:szCs w:val="20"/>
        </w:rPr>
      </w:pPr>
      <w:r>
        <w:rPr>
          <w:rFonts w:eastAsia="Times New Roman"/>
          <w:sz w:val="24"/>
          <w:szCs w:val="24"/>
        </w:rPr>
        <w:t>5.1.4. Осуществлять инспекционный контроль деятельности образовательных организаций.</w:t>
      </w:r>
    </w:p>
    <w:p w:rsidR="006E1B50" w:rsidRDefault="006E1B50" w:rsidP="006E1B50">
      <w:pPr>
        <w:spacing w:line="11"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5.1.5. Издавать приказы и распоряжения, инструкции, указания на основе и во исполнение актов органов местного самоуправления, приказов и других нормативных документов Министерства образования и науки Российской Федерации, департамента образования и науки Костромской области; осуществлять контроль их исполнения.</w:t>
      </w:r>
    </w:p>
    <w:p w:rsidR="006E1B50" w:rsidRDefault="006E1B50" w:rsidP="006E1B50">
      <w:pPr>
        <w:ind w:firstLine="567"/>
        <w:rPr>
          <w:sz w:val="20"/>
          <w:szCs w:val="20"/>
        </w:rPr>
      </w:pPr>
      <w:r>
        <w:rPr>
          <w:rFonts w:eastAsia="Times New Roman"/>
          <w:sz w:val="24"/>
          <w:szCs w:val="24"/>
        </w:rPr>
        <w:t>5.1.6. Издавать правовые акты в пределах своей компетенции.</w:t>
      </w:r>
    </w:p>
    <w:p w:rsidR="006E1B50" w:rsidRDefault="006E1B50" w:rsidP="006E1B50">
      <w:pPr>
        <w:ind w:firstLine="567"/>
        <w:rPr>
          <w:sz w:val="20"/>
          <w:szCs w:val="20"/>
        </w:rPr>
      </w:pPr>
      <w:r>
        <w:rPr>
          <w:rFonts w:eastAsia="Times New Roman"/>
          <w:sz w:val="24"/>
          <w:szCs w:val="24"/>
        </w:rPr>
        <w:t>5.1.7. Создавать временные научные (творческие) коллективы, экспертные и рабочие группы для решения вопросов развития муниципальной системы образования.</w:t>
      </w:r>
    </w:p>
    <w:p w:rsidR="006E1B50" w:rsidRDefault="006E1B50" w:rsidP="006E1B50">
      <w:pPr>
        <w:ind w:firstLine="567"/>
        <w:jc w:val="both"/>
        <w:rPr>
          <w:sz w:val="20"/>
          <w:szCs w:val="20"/>
        </w:rPr>
      </w:pPr>
      <w:r>
        <w:rPr>
          <w:rFonts w:eastAsia="Times New Roman"/>
          <w:sz w:val="24"/>
          <w:szCs w:val="24"/>
        </w:rPr>
        <w:t>5.1.8. Участвовать в совещаниях, проводимых администрацией Чухломского муниципального округа при обсуждении на них вопросов, имеющих отношение к практике применения действующего законодательства.</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lastRenderedPageBreak/>
        <w:t>5.1.9. Запрашивать и получать в установленном порядке от государственных органов исполнительной власти, органов местного самоуправления, учреждений и организаций (независимо от их организационно-правовой формы и ведомственной принадлежности) сведения, материалы и документы, необходимые для осуществления возложенных на отдел задач и функций.</w:t>
      </w:r>
    </w:p>
    <w:p w:rsidR="006E1B50" w:rsidRDefault="006E1B50" w:rsidP="006E1B50">
      <w:pPr>
        <w:spacing w:line="17" w:lineRule="exact"/>
        <w:ind w:firstLine="567"/>
        <w:rPr>
          <w:sz w:val="20"/>
          <w:szCs w:val="20"/>
        </w:rPr>
      </w:pPr>
    </w:p>
    <w:p w:rsidR="006E1B50" w:rsidRDefault="006E1B50" w:rsidP="006E1B50">
      <w:pPr>
        <w:spacing w:line="237" w:lineRule="auto"/>
        <w:ind w:firstLine="567"/>
        <w:jc w:val="both"/>
        <w:rPr>
          <w:sz w:val="20"/>
          <w:szCs w:val="20"/>
        </w:rPr>
      </w:pPr>
      <w:r>
        <w:rPr>
          <w:rFonts w:eastAsia="Times New Roman"/>
          <w:sz w:val="24"/>
          <w:szCs w:val="24"/>
        </w:rPr>
        <w:t>5.1.10. Ходатайствовать в установленном порядке о награждении работников образования государственными наградами, ведомственными знаками отличия, награждению работников системы образования грамотами Министерства образования и науки РФ, администрации Костромской области, департамента образования и науки Костромской области, администрации Чухломского муниципального округа и иными наградами.</w:t>
      </w:r>
    </w:p>
    <w:p w:rsidR="006E1B50" w:rsidRDefault="006E1B50" w:rsidP="006E1B50">
      <w:pPr>
        <w:spacing w:line="15"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5.1.11. Иные права, установленные уставом Чухломского муниципального округа и нормативными правовыми актами органов местного самоуправления в соответствии с Федеральным законодательством, законами Костромской области.</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5.2. Отдел несет ответственность за ненадлежащее и несвоевременное выполнение задач и функций, предусмотренных Положением.</w:t>
      </w:r>
    </w:p>
    <w:p w:rsidR="006E1B50" w:rsidRDefault="006E1B50" w:rsidP="006E1B50">
      <w:pPr>
        <w:spacing w:line="326" w:lineRule="exact"/>
        <w:ind w:firstLine="567"/>
        <w:rPr>
          <w:sz w:val="20"/>
          <w:szCs w:val="20"/>
        </w:rPr>
      </w:pPr>
    </w:p>
    <w:p w:rsidR="006E1B50" w:rsidRDefault="006E1B50" w:rsidP="006E1B50">
      <w:pPr>
        <w:ind w:firstLine="567"/>
        <w:jc w:val="center"/>
        <w:rPr>
          <w:sz w:val="20"/>
          <w:szCs w:val="20"/>
        </w:rPr>
      </w:pPr>
      <w:r>
        <w:rPr>
          <w:rFonts w:eastAsia="Times New Roman"/>
          <w:b/>
          <w:bCs/>
          <w:sz w:val="24"/>
          <w:szCs w:val="24"/>
        </w:rPr>
        <w:t>6. Структура и организация деятельности отдела</w:t>
      </w:r>
    </w:p>
    <w:p w:rsidR="006E1B50" w:rsidRDefault="006E1B50" w:rsidP="006E1B50">
      <w:pPr>
        <w:spacing w:line="235" w:lineRule="auto"/>
        <w:ind w:firstLine="567"/>
        <w:jc w:val="both"/>
        <w:rPr>
          <w:sz w:val="20"/>
          <w:szCs w:val="20"/>
        </w:rPr>
      </w:pPr>
      <w:r>
        <w:rPr>
          <w:rFonts w:eastAsia="Times New Roman"/>
          <w:sz w:val="24"/>
          <w:szCs w:val="24"/>
        </w:rPr>
        <w:t>6.1. Отдел возглавляет заведующий отделом образования, который несет персональную ответственность за выполнение возложенных на отдел задач, функций и полномочий.</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6.2. Заведующий отделом образования назначается и освобождается от должности главой администрации Чухломского муниципального округа, непосредственно подчиняется заместителю главы администрации Чухломского муниципального округа Костромской области.</w:t>
      </w:r>
    </w:p>
    <w:p w:rsidR="006E1B50" w:rsidRDefault="006E1B50" w:rsidP="006E1B50">
      <w:pPr>
        <w:spacing w:line="2" w:lineRule="exact"/>
        <w:ind w:firstLine="567"/>
        <w:rPr>
          <w:sz w:val="20"/>
          <w:szCs w:val="20"/>
        </w:rPr>
      </w:pPr>
    </w:p>
    <w:p w:rsidR="006E1B50" w:rsidRDefault="006E1B50" w:rsidP="006E1B50">
      <w:pPr>
        <w:ind w:right="40" w:firstLine="567"/>
        <w:jc w:val="center"/>
        <w:rPr>
          <w:sz w:val="20"/>
          <w:szCs w:val="20"/>
        </w:rPr>
      </w:pPr>
      <w:r>
        <w:rPr>
          <w:rFonts w:eastAsia="Times New Roman"/>
          <w:sz w:val="24"/>
          <w:szCs w:val="24"/>
        </w:rPr>
        <w:t>6.3. Заведующий отделом образования, осуществляя руководство отделом:</w:t>
      </w:r>
    </w:p>
    <w:p w:rsidR="006E1B50" w:rsidRDefault="006E1B50" w:rsidP="006E1B50">
      <w:pPr>
        <w:spacing w:line="12" w:lineRule="exact"/>
        <w:ind w:firstLine="567"/>
        <w:rPr>
          <w:sz w:val="20"/>
          <w:szCs w:val="20"/>
        </w:rPr>
      </w:pPr>
    </w:p>
    <w:p w:rsidR="006E1B50" w:rsidRDefault="006E1B50" w:rsidP="006E1B50">
      <w:pPr>
        <w:tabs>
          <w:tab w:val="left" w:pos="1160"/>
        </w:tabs>
        <w:spacing w:line="235" w:lineRule="auto"/>
        <w:ind w:firstLine="567"/>
        <w:jc w:val="both"/>
        <w:rPr>
          <w:rFonts w:eastAsia="Times New Roman"/>
          <w:sz w:val="24"/>
          <w:szCs w:val="24"/>
        </w:rPr>
      </w:pPr>
      <w:r>
        <w:rPr>
          <w:rFonts w:eastAsia="Times New Roman"/>
          <w:sz w:val="24"/>
          <w:szCs w:val="24"/>
        </w:rPr>
        <w:t>- представляет отдел в Федеральных органах государственной власти, органах государственной власти Костромской области и иных субъектах Российской Федерации, органах местного самоуправления Чухломского муниципального округа и иных муниципальных образованиях, а также в иных организациях;</w:t>
      </w:r>
    </w:p>
    <w:p w:rsidR="006E1B50" w:rsidRDefault="006E1B50" w:rsidP="006E1B50">
      <w:pPr>
        <w:tabs>
          <w:tab w:val="left" w:pos="1160"/>
        </w:tabs>
        <w:spacing w:line="235" w:lineRule="auto"/>
        <w:ind w:firstLine="567"/>
        <w:jc w:val="both"/>
        <w:rPr>
          <w:rFonts w:eastAsia="Times New Roman"/>
          <w:sz w:val="24"/>
          <w:szCs w:val="24"/>
        </w:rPr>
      </w:pPr>
      <w:r>
        <w:rPr>
          <w:rFonts w:eastAsia="Times New Roman"/>
          <w:sz w:val="24"/>
          <w:szCs w:val="24"/>
        </w:rPr>
        <w:t>- принимает правовые акты в пределах своей компетенции, в том числе издает приказы, регулирующие внутреннюю деятельность отдела;</w:t>
      </w:r>
    </w:p>
    <w:p w:rsidR="006E1B50" w:rsidRDefault="006E1B50" w:rsidP="006E1B50">
      <w:pPr>
        <w:tabs>
          <w:tab w:val="left" w:pos="1160"/>
        </w:tabs>
        <w:spacing w:line="235" w:lineRule="auto"/>
        <w:ind w:firstLine="567"/>
        <w:jc w:val="both"/>
        <w:rPr>
          <w:rFonts w:eastAsia="Times New Roman"/>
          <w:sz w:val="24"/>
          <w:szCs w:val="24"/>
        </w:rPr>
      </w:pPr>
      <w:r>
        <w:rPr>
          <w:rFonts w:eastAsia="Times New Roman"/>
          <w:sz w:val="24"/>
          <w:szCs w:val="24"/>
        </w:rPr>
        <w:t>- вносит в установленном порядке на рассмотрение главы администрации округа, заместителя главы администрации предложения по вопросам ведения отдела</w:t>
      </w:r>
      <w:r>
        <w:rPr>
          <w:rFonts w:eastAsia="Times New Roman"/>
          <w:b/>
          <w:bCs/>
          <w:sz w:val="24"/>
          <w:szCs w:val="24"/>
        </w:rPr>
        <w:t>,</w:t>
      </w:r>
      <w:r>
        <w:rPr>
          <w:rFonts w:eastAsia="Times New Roman"/>
          <w:sz w:val="24"/>
          <w:szCs w:val="24"/>
        </w:rPr>
        <w:t xml:space="preserve"> проекты нормативных правовых актов;</w:t>
      </w:r>
    </w:p>
    <w:p w:rsidR="006E1B50" w:rsidRDefault="006E1B50" w:rsidP="006E1B50">
      <w:pPr>
        <w:tabs>
          <w:tab w:val="left" w:pos="1160"/>
        </w:tabs>
        <w:spacing w:line="235" w:lineRule="auto"/>
        <w:ind w:firstLine="567"/>
        <w:jc w:val="both"/>
        <w:rPr>
          <w:rFonts w:eastAsia="Times New Roman"/>
          <w:sz w:val="24"/>
          <w:szCs w:val="24"/>
        </w:rPr>
      </w:pPr>
      <w:r>
        <w:rPr>
          <w:rFonts w:eastAsia="Times New Roman"/>
          <w:sz w:val="24"/>
          <w:szCs w:val="24"/>
        </w:rPr>
        <w:t>- подписывает соглашения, договоры и иные документы от имени отдела, действует без доверенности от имени отдела, представляет интересы отдела в организациях, судебных и иных органах;</w:t>
      </w:r>
    </w:p>
    <w:p w:rsidR="006E1B50" w:rsidRDefault="006E1B50" w:rsidP="006E1B50">
      <w:pPr>
        <w:tabs>
          <w:tab w:val="left" w:pos="1160"/>
        </w:tabs>
        <w:spacing w:line="235" w:lineRule="auto"/>
        <w:ind w:firstLine="567"/>
        <w:jc w:val="both"/>
        <w:rPr>
          <w:rFonts w:eastAsia="Times New Roman"/>
          <w:sz w:val="24"/>
          <w:szCs w:val="24"/>
        </w:rPr>
      </w:pPr>
      <w:r>
        <w:rPr>
          <w:rFonts w:eastAsia="Times New Roman"/>
          <w:sz w:val="24"/>
          <w:szCs w:val="24"/>
        </w:rPr>
        <w:t>- разрабатывает структуру, положение, штатное расписание отдела;</w:t>
      </w:r>
    </w:p>
    <w:p w:rsidR="006E1B50" w:rsidRDefault="006E1B50" w:rsidP="006E1B50">
      <w:pPr>
        <w:tabs>
          <w:tab w:val="left" w:pos="1160"/>
        </w:tabs>
        <w:spacing w:line="235" w:lineRule="auto"/>
        <w:ind w:firstLine="567"/>
        <w:jc w:val="both"/>
        <w:rPr>
          <w:rFonts w:eastAsia="Times New Roman"/>
          <w:sz w:val="24"/>
          <w:szCs w:val="24"/>
        </w:rPr>
      </w:pPr>
      <w:r>
        <w:rPr>
          <w:rFonts w:eastAsia="Times New Roman"/>
          <w:sz w:val="24"/>
          <w:szCs w:val="24"/>
        </w:rPr>
        <w:t>- руководит деятельностью отдела и организаций, находящихся в ведении отдела,</w:t>
      </w:r>
    </w:p>
    <w:p w:rsidR="006E1B50" w:rsidRDefault="006E1B50" w:rsidP="006E1B50">
      <w:pPr>
        <w:tabs>
          <w:tab w:val="left" w:pos="1160"/>
        </w:tabs>
        <w:spacing w:line="235" w:lineRule="auto"/>
        <w:ind w:firstLine="567"/>
        <w:jc w:val="both"/>
        <w:rPr>
          <w:rFonts w:eastAsia="Times New Roman"/>
          <w:sz w:val="24"/>
          <w:szCs w:val="24"/>
        </w:rPr>
      </w:pPr>
      <w:r>
        <w:rPr>
          <w:rFonts w:eastAsia="Times New Roman"/>
          <w:sz w:val="24"/>
          <w:szCs w:val="24"/>
        </w:rPr>
        <w:t>- назначает на должность и освобождает от должности работников отдела и руководителей организаций, находящихся в ведении отдела;</w:t>
      </w:r>
    </w:p>
    <w:p w:rsidR="006E1B50" w:rsidRDefault="006E1B50" w:rsidP="006E1B50">
      <w:pPr>
        <w:tabs>
          <w:tab w:val="left" w:pos="1160"/>
        </w:tabs>
        <w:spacing w:line="235" w:lineRule="auto"/>
        <w:ind w:firstLine="567"/>
        <w:jc w:val="both"/>
        <w:rPr>
          <w:rFonts w:eastAsia="Times New Roman"/>
          <w:sz w:val="24"/>
          <w:szCs w:val="24"/>
        </w:rPr>
      </w:pPr>
      <w:r>
        <w:rPr>
          <w:rFonts w:eastAsia="Times New Roman"/>
          <w:sz w:val="24"/>
          <w:szCs w:val="24"/>
        </w:rPr>
        <w:t>- устанавливает и распределяет обязанности между работниками отдела в соответствии с должностными инструкциями и функциональными обязанностями;</w:t>
      </w:r>
    </w:p>
    <w:p w:rsidR="006E1B50" w:rsidRDefault="006E1B50" w:rsidP="006E1B50">
      <w:pPr>
        <w:spacing w:line="232" w:lineRule="auto"/>
        <w:ind w:firstLine="567"/>
        <w:jc w:val="both"/>
        <w:rPr>
          <w:rFonts w:eastAsia="Times New Roman"/>
          <w:sz w:val="24"/>
          <w:szCs w:val="24"/>
        </w:rPr>
      </w:pPr>
      <w:r>
        <w:t xml:space="preserve">- </w:t>
      </w:r>
      <w:r>
        <w:rPr>
          <w:rFonts w:eastAsia="Times New Roman"/>
          <w:sz w:val="24"/>
          <w:szCs w:val="24"/>
        </w:rPr>
        <w:t>вносит предложения в администрацию Чухломского муниципального округа об изменениях в штатном расписании отдела в пределах выделенных ассигнований;</w:t>
      </w:r>
    </w:p>
    <w:p w:rsidR="006E1B50" w:rsidRDefault="006E1B50" w:rsidP="006E1B50">
      <w:pPr>
        <w:spacing w:line="232" w:lineRule="auto"/>
        <w:ind w:firstLine="567"/>
        <w:jc w:val="both"/>
        <w:rPr>
          <w:rFonts w:eastAsia="Times New Roman"/>
          <w:sz w:val="24"/>
          <w:szCs w:val="24"/>
        </w:rPr>
      </w:pPr>
      <w:r>
        <w:rPr>
          <w:rFonts w:eastAsia="Times New Roman"/>
          <w:sz w:val="24"/>
          <w:szCs w:val="24"/>
        </w:rPr>
        <w:t>- планирует работу отдела и анализирует реализацию намеченных планов и принятых решений;</w:t>
      </w:r>
    </w:p>
    <w:p w:rsidR="006E1B50" w:rsidRDefault="006E1B50" w:rsidP="006E1B50">
      <w:pPr>
        <w:spacing w:line="232" w:lineRule="auto"/>
        <w:ind w:firstLine="567"/>
        <w:jc w:val="both"/>
        <w:rPr>
          <w:rFonts w:eastAsia="Times New Roman"/>
          <w:sz w:val="24"/>
          <w:szCs w:val="24"/>
        </w:rPr>
      </w:pPr>
      <w:r>
        <w:rPr>
          <w:rFonts w:eastAsia="Times New Roman"/>
          <w:sz w:val="24"/>
          <w:szCs w:val="24"/>
        </w:rPr>
        <w:t>- осуществляет прием и увольнение руководителей образовательных организаций;</w:t>
      </w:r>
    </w:p>
    <w:p w:rsidR="006E1B50" w:rsidRDefault="006E1B50" w:rsidP="006E1B50">
      <w:pPr>
        <w:spacing w:line="232" w:lineRule="auto"/>
        <w:ind w:firstLine="567"/>
        <w:jc w:val="both"/>
        <w:rPr>
          <w:rFonts w:eastAsia="Times New Roman"/>
          <w:sz w:val="24"/>
          <w:szCs w:val="24"/>
        </w:rPr>
      </w:pPr>
      <w:r>
        <w:rPr>
          <w:rFonts w:eastAsia="Times New Roman"/>
          <w:sz w:val="24"/>
          <w:szCs w:val="24"/>
        </w:rPr>
        <w:t>- создает аттестационную комиссию для аттестации на соответствие занимаемой должности руководителей и лиц, претендующих на должности руководителей муниципальных образовательных организаций округа, подведомственных отделу;</w:t>
      </w:r>
    </w:p>
    <w:p w:rsidR="006E1B50" w:rsidRDefault="006E1B50" w:rsidP="006E1B50">
      <w:pPr>
        <w:tabs>
          <w:tab w:val="left" w:pos="142"/>
        </w:tabs>
        <w:ind w:firstLine="567"/>
        <w:jc w:val="both"/>
        <w:rPr>
          <w:rFonts w:eastAsia="Times New Roman"/>
          <w:sz w:val="24"/>
          <w:szCs w:val="24"/>
        </w:rPr>
      </w:pPr>
      <w:r>
        <w:rPr>
          <w:rFonts w:eastAsia="Times New Roman"/>
          <w:sz w:val="24"/>
          <w:szCs w:val="24"/>
        </w:rPr>
        <w:t>- устанавливает порядок проведения аттестации на соответствие занимаемой должности руководителей и лиц, претендующих на должности руководителей муниципальных образовательных организаций округа, подведомственных отделу;</w:t>
      </w:r>
    </w:p>
    <w:p w:rsidR="006E1B50" w:rsidRDefault="006E1B50" w:rsidP="006E1B50">
      <w:pPr>
        <w:tabs>
          <w:tab w:val="left" w:pos="142"/>
        </w:tabs>
        <w:ind w:firstLine="567"/>
        <w:jc w:val="both"/>
        <w:rPr>
          <w:rFonts w:eastAsia="Times New Roman"/>
          <w:sz w:val="24"/>
          <w:szCs w:val="24"/>
        </w:rPr>
      </w:pPr>
      <w:r>
        <w:rPr>
          <w:rFonts w:eastAsia="Times New Roman"/>
          <w:sz w:val="24"/>
          <w:szCs w:val="24"/>
        </w:rPr>
        <w:t>- определяет порядок премирования и установления надбавок стимулирующего характера руководителям образовательных организаций, находящихся в ведении отдела;</w:t>
      </w:r>
    </w:p>
    <w:p w:rsidR="006E1B50" w:rsidRDefault="006E1B50" w:rsidP="006E1B50">
      <w:pPr>
        <w:tabs>
          <w:tab w:val="left" w:pos="142"/>
        </w:tabs>
        <w:ind w:firstLine="567"/>
        <w:jc w:val="both"/>
        <w:rPr>
          <w:rFonts w:eastAsia="Times New Roman"/>
          <w:sz w:val="24"/>
          <w:szCs w:val="24"/>
        </w:rPr>
      </w:pPr>
      <w:r>
        <w:rPr>
          <w:rFonts w:eastAsia="Times New Roman"/>
          <w:sz w:val="24"/>
          <w:szCs w:val="24"/>
        </w:rPr>
        <w:t>- утверждает смету расходов на содержание отдела;</w:t>
      </w:r>
    </w:p>
    <w:p w:rsidR="006E1B50" w:rsidRDefault="006E1B50" w:rsidP="006E1B50">
      <w:pPr>
        <w:tabs>
          <w:tab w:val="left" w:pos="142"/>
        </w:tabs>
        <w:ind w:firstLine="567"/>
        <w:jc w:val="both"/>
        <w:rPr>
          <w:rFonts w:eastAsia="Times New Roman"/>
          <w:sz w:val="24"/>
          <w:szCs w:val="24"/>
        </w:rPr>
      </w:pPr>
      <w:r>
        <w:rPr>
          <w:rFonts w:eastAsia="Times New Roman"/>
          <w:sz w:val="24"/>
          <w:szCs w:val="24"/>
        </w:rPr>
        <w:t>- выдает доверенность от имени отдела в порядке, установленном законодательством;</w:t>
      </w:r>
    </w:p>
    <w:p w:rsidR="006E1B50" w:rsidRDefault="006E1B50" w:rsidP="006E1B50">
      <w:pPr>
        <w:tabs>
          <w:tab w:val="left" w:pos="142"/>
        </w:tabs>
        <w:ind w:firstLine="567"/>
        <w:jc w:val="both"/>
        <w:rPr>
          <w:rFonts w:eastAsia="Times New Roman"/>
          <w:sz w:val="24"/>
          <w:szCs w:val="24"/>
        </w:rPr>
      </w:pPr>
      <w:r>
        <w:rPr>
          <w:rFonts w:eastAsia="Times New Roman"/>
          <w:sz w:val="24"/>
          <w:szCs w:val="24"/>
        </w:rPr>
        <w:t>- расходует бюджетные средства в соответствии со сметой доходов и расходов отдела;</w:t>
      </w:r>
    </w:p>
    <w:p w:rsidR="006E1B50" w:rsidRDefault="006E1B50" w:rsidP="006E1B50">
      <w:pPr>
        <w:tabs>
          <w:tab w:val="left" w:pos="142"/>
        </w:tabs>
        <w:ind w:firstLine="567"/>
        <w:jc w:val="both"/>
        <w:rPr>
          <w:rFonts w:eastAsia="Times New Roman"/>
          <w:sz w:val="24"/>
          <w:szCs w:val="24"/>
        </w:rPr>
      </w:pPr>
      <w:r>
        <w:rPr>
          <w:rFonts w:eastAsia="Times New Roman"/>
          <w:sz w:val="24"/>
          <w:szCs w:val="24"/>
        </w:rPr>
        <w:t>- принимает меры поощрения к работникам отдела в установленном порядке;</w:t>
      </w:r>
    </w:p>
    <w:p w:rsidR="006E1B50" w:rsidRDefault="006E1B50" w:rsidP="006E1B50">
      <w:pPr>
        <w:tabs>
          <w:tab w:val="left" w:pos="142"/>
        </w:tabs>
        <w:ind w:firstLine="567"/>
        <w:jc w:val="both"/>
        <w:rPr>
          <w:rFonts w:eastAsia="Times New Roman"/>
          <w:sz w:val="24"/>
          <w:szCs w:val="24"/>
        </w:rPr>
      </w:pPr>
      <w:r>
        <w:rPr>
          <w:rFonts w:eastAsia="Times New Roman"/>
          <w:sz w:val="24"/>
          <w:szCs w:val="24"/>
        </w:rPr>
        <w:lastRenderedPageBreak/>
        <w:t>- организует подготовку и осуществляет представление в установленном порядке бюджетной заявки по вопросам обеспечения деятельности и содержания отдела.</w:t>
      </w:r>
    </w:p>
    <w:p w:rsidR="006E1B50" w:rsidRDefault="006E1B50" w:rsidP="006E1B50">
      <w:pPr>
        <w:spacing w:line="13" w:lineRule="exact"/>
        <w:ind w:firstLine="567"/>
        <w:rPr>
          <w:rFonts w:eastAsia="Times New Roman"/>
          <w:sz w:val="24"/>
          <w:szCs w:val="24"/>
        </w:rPr>
      </w:pPr>
    </w:p>
    <w:p w:rsidR="006E1B50" w:rsidRDefault="006E1B50" w:rsidP="006E1B50">
      <w:pPr>
        <w:spacing w:line="232" w:lineRule="auto"/>
        <w:ind w:right="20" w:firstLine="567"/>
        <w:jc w:val="both"/>
        <w:rPr>
          <w:rFonts w:eastAsia="Times New Roman"/>
          <w:sz w:val="24"/>
          <w:szCs w:val="24"/>
        </w:rPr>
      </w:pPr>
      <w:r>
        <w:rPr>
          <w:rFonts w:eastAsia="Times New Roman"/>
          <w:sz w:val="24"/>
          <w:szCs w:val="24"/>
        </w:rPr>
        <w:t>6.4. Отдел ведет установленное для него делопроизводство, архив, отчитывается о работе перед вышестоящими органами управления.</w:t>
      </w:r>
    </w:p>
    <w:p w:rsidR="006E1B50" w:rsidRDefault="006E1B50" w:rsidP="006E1B50">
      <w:pPr>
        <w:spacing w:line="13" w:lineRule="exact"/>
        <w:ind w:firstLine="567"/>
        <w:rPr>
          <w:rFonts w:eastAsia="Times New Roman"/>
          <w:sz w:val="24"/>
          <w:szCs w:val="24"/>
        </w:rPr>
      </w:pPr>
    </w:p>
    <w:p w:rsidR="006E1B50" w:rsidRDefault="006E1B50" w:rsidP="006E1B50">
      <w:pPr>
        <w:spacing w:line="235" w:lineRule="auto"/>
        <w:ind w:firstLine="567"/>
        <w:jc w:val="both"/>
        <w:rPr>
          <w:rFonts w:eastAsia="Times New Roman"/>
          <w:sz w:val="24"/>
          <w:szCs w:val="24"/>
        </w:rPr>
      </w:pPr>
      <w:r>
        <w:rPr>
          <w:rFonts w:eastAsia="Times New Roman"/>
          <w:sz w:val="24"/>
          <w:szCs w:val="24"/>
        </w:rPr>
        <w:t>6.5. Отделу, как исполнительно-распорядительному органу, подконтрольны подведомственные образовательные организации, находящиеся в его непосредственном управлении на территории Чухломского муниципального округа.</w:t>
      </w:r>
    </w:p>
    <w:p w:rsidR="006E1B50" w:rsidRDefault="006E1B50" w:rsidP="006E1B50">
      <w:pPr>
        <w:spacing w:line="13" w:lineRule="exact"/>
        <w:ind w:firstLine="567"/>
        <w:rPr>
          <w:rFonts w:eastAsia="Times New Roman"/>
          <w:sz w:val="24"/>
          <w:szCs w:val="24"/>
        </w:rPr>
      </w:pPr>
    </w:p>
    <w:p w:rsidR="006E1B50" w:rsidRDefault="006E1B50" w:rsidP="006E1B50">
      <w:pPr>
        <w:spacing w:line="235" w:lineRule="auto"/>
        <w:ind w:right="20" w:firstLine="567"/>
        <w:jc w:val="both"/>
        <w:rPr>
          <w:rFonts w:eastAsia="Times New Roman"/>
          <w:sz w:val="24"/>
          <w:szCs w:val="24"/>
        </w:rPr>
      </w:pPr>
      <w:r>
        <w:rPr>
          <w:rFonts w:eastAsia="Times New Roman"/>
          <w:sz w:val="24"/>
          <w:szCs w:val="24"/>
        </w:rPr>
        <w:t>6.6. Отдел взаимодействует с образовательными организациями, исходя из их самостоятельности и ответственности, и строит свои отношения на принципах сотрудничества, оставляя за собой право на получение оперативной и долгосрочной информации и ведомственной статистики.</w:t>
      </w:r>
    </w:p>
    <w:p w:rsidR="006E1B50" w:rsidRDefault="006E1B50" w:rsidP="006E1B50">
      <w:pPr>
        <w:spacing w:line="14" w:lineRule="exact"/>
        <w:ind w:firstLine="567"/>
        <w:rPr>
          <w:rFonts w:eastAsia="Times New Roman"/>
          <w:sz w:val="24"/>
          <w:szCs w:val="24"/>
        </w:rPr>
      </w:pPr>
    </w:p>
    <w:p w:rsidR="006E1B50" w:rsidRDefault="006E1B50" w:rsidP="006E1B50">
      <w:pPr>
        <w:spacing w:line="232" w:lineRule="auto"/>
        <w:ind w:right="20" w:firstLine="567"/>
        <w:jc w:val="both"/>
        <w:rPr>
          <w:rFonts w:eastAsia="Times New Roman"/>
          <w:sz w:val="24"/>
          <w:szCs w:val="24"/>
        </w:rPr>
      </w:pPr>
      <w:r>
        <w:rPr>
          <w:rFonts w:eastAsia="Times New Roman"/>
          <w:sz w:val="24"/>
          <w:szCs w:val="24"/>
        </w:rPr>
        <w:t>6.7. Отдел является главным механизмом сохранения единого образовательного пространства на территории Чухломского муниципального округа.</w:t>
      </w:r>
    </w:p>
    <w:p w:rsidR="006E1B50" w:rsidRDefault="006E1B50" w:rsidP="006E1B50">
      <w:pPr>
        <w:spacing w:line="13" w:lineRule="exact"/>
        <w:ind w:firstLine="567"/>
        <w:rPr>
          <w:rFonts w:eastAsia="Times New Roman"/>
          <w:sz w:val="24"/>
          <w:szCs w:val="24"/>
        </w:rPr>
      </w:pPr>
    </w:p>
    <w:p w:rsidR="006E1B50" w:rsidRDefault="006E1B50" w:rsidP="006E1B50">
      <w:pPr>
        <w:spacing w:line="232" w:lineRule="auto"/>
        <w:ind w:firstLine="567"/>
        <w:jc w:val="both"/>
        <w:rPr>
          <w:rFonts w:eastAsia="Times New Roman"/>
          <w:sz w:val="24"/>
          <w:szCs w:val="24"/>
        </w:rPr>
      </w:pPr>
      <w:r>
        <w:rPr>
          <w:rFonts w:eastAsia="Times New Roman"/>
          <w:sz w:val="24"/>
          <w:szCs w:val="24"/>
        </w:rPr>
        <w:t>В ведении отдела действуют МКУ «Методический центр» и МКУ «Централизованная бухгалтерия».</w:t>
      </w:r>
    </w:p>
    <w:p w:rsidR="006E1B50" w:rsidRDefault="006E1B50" w:rsidP="006E1B50">
      <w:pPr>
        <w:spacing w:line="13" w:lineRule="exact"/>
        <w:ind w:firstLine="567"/>
        <w:rPr>
          <w:rFonts w:eastAsia="Times New Roman"/>
          <w:sz w:val="24"/>
          <w:szCs w:val="24"/>
        </w:rPr>
      </w:pPr>
    </w:p>
    <w:p w:rsidR="006E1B50" w:rsidRDefault="006E1B50" w:rsidP="006E1B50">
      <w:pPr>
        <w:spacing w:line="237" w:lineRule="auto"/>
        <w:ind w:firstLine="567"/>
        <w:jc w:val="both"/>
        <w:rPr>
          <w:rFonts w:eastAsia="Times New Roman"/>
          <w:sz w:val="24"/>
          <w:szCs w:val="24"/>
        </w:rPr>
      </w:pPr>
      <w:r>
        <w:rPr>
          <w:rFonts w:eastAsia="Times New Roman"/>
          <w:sz w:val="24"/>
          <w:szCs w:val="24"/>
        </w:rPr>
        <w:t>6.8. При отделе действует Совет отдела образования для принятия коллективных решений по основным направлениям развития образования, по проблемам совершенствования учебно-воспитательного процесса, в состав которого входят: заведующий отделом (председатель), руководители организаций, находящихся в ведении отдела, руководители образовательных организаций, представители общественности. Совет является общественно-государственной формой управления. Решения Совета оформляются протоколом и вводятся в действие приказом заведующего отделом образования. Положение о Совете и его персональный состав утверждаются заведующим отделом образования.</w:t>
      </w:r>
    </w:p>
    <w:p w:rsidR="006E1B50" w:rsidRDefault="006E1B50" w:rsidP="006E1B50">
      <w:pPr>
        <w:spacing w:line="21" w:lineRule="exact"/>
        <w:ind w:firstLine="567"/>
        <w:rPr>
          <w:rFonts w:eastAsia="Times New Roman"/>
          <w:sz w:val="24"/>
          <w:szCs w:val="24"/>
        </w:rPr>
      </w:pPr>
    </w:p>
    <w:p w:rsidR="006E1B50" w:rsidRDefault="006E1B50" w:rsidP="006E1B50">
      <w:pPr>
        <w:spacing w:line="235" w:lineRule="auto"/>
        <w:ind w:firstLine="567"/>
        <w:jc w:val="both"/>
        <w:rPr>
          <w:rFonts w:eastAsia="Times New Roman"/>
          <w:sz w:val="24"/>
          <w:szCs w:val="24"/>
        </w:rPr>
      </w:pPr>
      <w:r>
        <w:rPr>
          <w:rFonts w:eastAsia="Times New Roman"/>
          <w:sz w:val="24"/>
          <w:szCs w:val="24"/>
        </w:rPr>
        <w:t>6.9. Для организации работы по разработке программ, комплекса мероприятий по различным видам деятельности, положений, инструкций, при отделе могут создаваться комиссии, временные рабочие творческие группы, экспертные группы, коллективы.</w:t>
      </w:r>
    </w:p>
    <w:p w:rsidR="006E1B50" w:rsidRDefault="006E1B50" w:rsidP="006E1B50">
      <w:pPr>
        <w:spacing w:line="13" w:lineRule="exact"/>
        <w:ind w:firstLine="567"/>
        <w:rPr>
          <w:rFonts w:eastAsia="Times New Roman"/>
          <w:sz w:val="24"/>
          <w:szCs w:val="24"/>
        </w:rPr>
      </w:pPr>
    </w:p>
    <w:p w:rsidR="006E1B50" w:rsidRDefault="006E1B50" w:rsidP="006E1B50">
      <w:pPr>
        <w:spacing w:line="232" w:lineRule="auto"/>
        <w:ind w:firstLine="567"/>
        <w:jc w:val="both"/>
        <w:rPr>
          <w:rFonts w:eastAsia="Times New Roman"/>
          <w:sz w:val="24"/>
          <w:szCs w:val="24"/>
        </w:rPr>
      </w:pPr>
      <w:r>
        <w:rPr>
          <w:rFonts w:eastAsia="Times New Roman"/>
          <w:sz w:val="24"/>
          <w:szCs w:val="24"/>
        </w:rPr>
        <w:t>6.10.Делопроизводство отдела ведется в соответствии с утвержденной номенклатурой дел на основе действующих инструкций.</w:t>
      </w:r>
    </w:p>
    <w:p w:rsidR="006E1B50" w:rsidRDefault="006E1B50" w:rsidP="006E1B50">
      <w:pPr>
        <w:spacing w:line="326" w:lineRule="exact"/>
        <w:ind w:firstLine="567"/>
        <w:rPr>
          <w:sz w:val="20"/>
          <w:szCs w:val="20"/>
        </w:rPr>
      </w:pPr>
    </w:p>
    <w:p w:rsidR="006E1B50" w:rsidRDefault="006E1B50" w:rsidP="006E1B50">
      <w:pPr>
        <w:ind w:right="-259" w:firstLine="567"/>
        <w:jc w:val="center"/>
        <w:rPr>
          <w:sz w:val="20"/>
          <w:szCs w:val="20"/>
        </w:rPr>
      </w:pPr>
      <w:r>
        <w:rPr>
          <w:rFonts w:eastAsia="Times New Roman"/>
          <w:b/>
          <w:bCs/>
          <w:sz w:val="24"/>
          <w:szCs w:val="24"/>
        </w:rPr>
        <w:t>7. Имущество и финансы отдела</w:t>
      </w:r>
    </w:p>
    <w:p w:rsidR="006E1B50" w:rsidRDefault="006E1B50" w:rsidP="006E1B50">
      <w:pPr>
        <w:spacing w:line="232" w:lineRule="auto"/>
        <w:ind w:firstLine="567"/>
        <w:jc w:val="both"/>
        <w:rPr>
          <w:sz w:val="20"/>
          <w:szCs w:val="20"/>
        </w:rPr>
      </w:pPr>
      <w:r>
        <w:rPr>
          <w:rFonts w:eastAsia="Times New Roman"/>
          <w:sz w:val="24"/>
          <w:szCs w:val="24"/>
        </w:rPr>
        <w:t>7.1. Имущество отдела является муниципальной собственностью Чухломского муниципального округа и закрепляется за ним на праве оперативного управления.</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7.2. Финансирование отдела осуществляется за счет средств бюджета Чухломского муниципального округа в установленном порядке.</w:t>
      </w:r>
    </w:p>
    <w:p w:rsidR="006E1B50" w:rsidRDefault="006E1B50" w:rsidP="006E1B50">
      <w:pPr>
        <w:spacing w:line="14"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7.3. Отдел обязан обеспечить содержание закрепленных за ним и (или) принадлежащих ему на праве оперативного управления зданий, сооружений, имущества, оборудования и другого имущества потребительского, социального, культурного и иного назначения на уровне не ниже определяемого нормативами, действующими на территории Российской Федерации.</w:t>
      </w:r>
    </w:p>
    <w:p w:rsidR="006E1B50" w:rsidRDefault="006E1B50" w:rsidP="006E1B50">
      <w:pPr>
        <w:spacing w:line="330" w:lineRule="exact"/>
        <w:ind w:firstLine="567"/>
        <w:jc w:val="center"/>
        <w:rPr>
          <w:b/>
          <w:sz w:val="24"/>
          <w:szCs w:val="24"/>
        </w:rPr>
      </w:pPr>
      <w:r>
        <w:rPr>
          <w:b/>
          <w:sz w:val="24"/>
          <w:szCs w:val="24"/>
        </w:rPr>
        <w:t>8. Реорганизация и ликвидация отдела</w:t>
      </w:r>
    </w:p>
    <w:p w:rsidR="006E1B50" w:rsidRDefault="006E1B50" w:rsidP="006E1B50">
      <w:pPr>
        <w:spacing w:line="232" w:lineRule="auto"/>
        <w:ind w:firstLine="567"/>
        <w:jc w:val="both"/>
        <w:rPr>
          <w:sz w:val="20"/>
          <w:szCs w:val="20"/>
        </w:rPr>
      </w:pPr>
      <w:r>
        <w:rPr>
          <w:rFonts w:eastAsia="Times New Roman"/>
          <w:sz w:val="24"/>
          <w:szCs w:val="24"/>
        </w:rPr>
        <w:t>8.1. Реорганизация и ликвидация отдела осуществляется в соответствии с действующим законодательством.</w:t>
      </w:r>
    </w:p>
    <w:p w:rsidR="006E1B50" w:rsidRDefault="006E1B50" w:rsidP="006E1B50">
      <w:pPr>
        <w:spacing w:line="14" w:lineRule="exact"/>
        <w:ind w:firstLine="567"/>
        <w:rPr>
          <w:sz w:val="20"/>
          <w:szCs w:val="20"/>
        </w:rPr>
      </w:pPr>
    </w:p>
    <w:p w:rsidR="006E1B50" w:rsidRDefault="006E1B50" w:rsidP="006E1B50">
      <w:pPr>
        <w:spacing w:line="232" w:lineRule="auto"/>
        <w:ind w:firstLine="567"/>
        <w:jc w:val="both"/>
        <w:rPr>
          <w:sz w:val="20"/>
          <w:szCs w:val="20"/>
        </w:rPr>
      </w:pPr>
      <w:r>
        <w:rPr>
          <w:rFonts w:eastAsia="Times New Roman"/>
          <w:sz w:val="24"/>
          <w:szCs w:val="24"/>
        </w:rPr>
        <w:t>8.2. По всем вопросам, не оговоренным данным Положением, следует руководствоваться действующим законодательством.</w:t>
      </w:r>
    </w:p>
    <w:p w:rsidR="006E1B50" w:rsidRDefault="006E1B50" w:rsidP="006E1B50">
      <w:pPr>
        <w:spacing w:line="2" w:lineRule="exact"/>
        <w:ind w:firstLine="567"/>
        <w:rPr>
          <w:sz w:val="20"/>
          <w:szCs w:val="20"/>
        </w:rPr>
      </w:pPr>
    </w:p>
    <w:p w:rsidR="006E1B50" w:rsidRDefault="006E1B50" w:rsidP="006E1B50">
      <w:pPr>
        <w:ind w:firstLine="567"/>
        <w:jc w:val="both"/>
        <w:rPr>
          <w:sz w:val="20"/>
          <w:szCs w:val="20"/>
        </w:rPr>
      </w:pPr>
      <w:r>
        <w:rPr>
          <w:rFonts w:eastAsia="Times New Roman"/>
          <w:sz w:val="24"/>
          <w:szCs w:val="24"/>
        </w:rPr>
        <w:t>8.3.При ликвидации отдела личные дела сдаются в архив.</w:t>
      </w:r>
    </w:p>
    <w:p w:rsidR="006E1B50" w:rsidRDefault="006E1B50" w:rsidP="006E1B50">
      <w:pPr>
        <w:spacing w:line="200" w:lineRule="exact"/>
        <w:ind w:firstLine="567"/>
        <w:jc w:val="center"/>
        <w:rPr>
          <w:b/>
          <w:sz w:val="24"/>
          <w:szCs w:val="24"/>
        </w:rPr>
      </w:pPr>
    </w:p>
    <w:p w:rsidR="006E1B50" w:rsidRDefault="006E1B50" w:rsidP="006E1B50">
      <w:pPr>
        <w:spacing w:line="200" w:lineRule="exact"/>
        <w:ind w:firstLine="567"/>
        <w:jc w:val="center"/>
        <w:rPr>
          <w:b/>
          <w:sz w:val="24"/>
          <w:szCs w:val="24"/>
        </w:rPr>
      </w:pPr>
      <w:r>
        <w:rPr>
          <w:b/>
          <w:sz w:val="24"/>
          <w:szCs w:val="24"/>
        </w:rPr>
        <w:t>9. Заключительное положение</w:t>
      </w:r>
    </w:p>
    <w:p w:rsidR="006E1B50" w:rsidRDefault="006E1B50" w:rsidP="006E1B50">
      <w:pPr>
        <w:ind w:firstLine="567"/>
        <w:jc w:val="both"/>
        <w:rPr>
          <w:sz w:val="20"/>
          <w:szCs w:val="20"/>
        </w:rPr>
      </w:pPr>
      <w:r>
        <w:rPr>
          <w:rFonts w:eastAsia="Times New Roman"/>
          <w:sz w:val="24"/>
          <w:szCs w:val="24"/>
        </w:rPr>
        <w:t>9.1. Положение об отделе вступает в силу с момента его регистрации.</w:t>
      </w:r>
    </w:p>
    <w:p w:rsidR="006E1B50" w:rsidRDefault="006E1B50" w:rsidP="006E1B50">
      <w:pPr>
        <w:spacing w:line="12" w:lineRule="exact"/>
        <w:ind w:firstLine="567"/>
        <w:rPr>
          <w:sz w:val="20"/>
          <w:szCs w:val="20"/>
        </w:rPr>
      </w:pPr>
    </w:p>
    <w:p w:rsidR="006E1B50" w:rsidRDefault="006E1B50" w:rsidP="006E1B50">
      <w:pPr>
        <w:spacing w:line="235" w:lineRule="auto"/>
        <w:ind w:firstLine="567"/>
        <w:jc w:val="both"/>
        <w:rPr>
          <w:sz w:val="20"/>
          <w:szCs w:val="20"/>
        </w:rPr>
      </w:pPr>
      <w:r>
        <w:rPr>
          <w:rFonts w:eastAsia="Times New Roman"/>
          <w:sz w:val="24"/>
          <w:szCs w:val="24"/>
        </w:rPr>
        <w:t>9.2. В Положение об отделе могут вноситься дополнения и изменения. Изменения и дополнения утверждаются и регистрируются в установленном законодательством порядке.</w:t>
      </w:r>
    </w:p>
    <w:p w:rsidR="006E1B50" w:rsidRDefault="006E1B50" w:rsidP="006E1B50">
      <w:pPr>
        <w:ind w:firstLine="567"/>
        <w:rPr>
          <w:sz w:val="28"/>
          <w:szCs w:val="28"/>
        </w:rPr>
      </w:pPr>
    </w:p>
    <w:p w:rsidR="006E1B50" w:rsidRDefault="006E1B50"/>
    <w:sectPr w:rsidR="006E1B50" w:rsidSect="00750B90">
      <w:pgSz w:w="11906" w:h="16838"/>
      <w:pgMar w:top="567" w:right="56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E2D"/>
    <w:rsid w:val="001406F8"/>
    <w:rsid w:val="00391E2D"/>
    <w:rsid w:val="003A693F"/>
    <w:rsid w:val="003A6A5D"/>
    <w:rsid w:val="003E5BB3"/>
    <w:rsid w:val="006D1AD7"/>
    <w:rsid w:val="006E1B50"/>
    <w:rsid w:val="00750B90"/>
    <w:rsid w:val="00B934D1"/>
    <w:rsid w:val="00BA4631"/>
    <w:rsid w:val="00E11AA2"/>
    <w:rsid w:val="00FF3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86CBF2-E90A-4FD7-97CC-F5014C928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1B50"/>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1B50"/>
    <w:pPr>
      <w:ind w:left="720"/>
      <w:contextualSpacing/>
    </w:pPr>
  </w:style>
  <w:style w:type="character" w:customStyle="1" w:styleId="Heading2">
    <w:name w:val="Heading #2_"/>
    <w:basedOn w:val="a0"/>
    <w:link w:val="Heading21"/>
    <w:qFormat/>
    <w:locked/>
    <w:rsid w:val="006E1B50"/>
    <w:rPr>
      <w:rFonts w:ascii="Times New Roman" w:eastAsia="Times New Roman" w:hAnsi="Times New Roman" w:cs="Times New Roman"/>
      <w:b/>
      <w:bCs/>
      <w:sz w:val="28"/>
      <w:szCs w:val="28"/>
      <w:shd w:val="clear" w:color="auto" w:fill="FFFFFF"/>
    </w:rPr>
  </w:style>
  <w:style w:type="paragraph" w:customStyle="1" w:styleId="Heading21">
    <w:name w:val="Heading #21"/>
    <w:basedOn w:val="a"/>
    <w:link w:val="Heading2"/>
    <w:qFormat/>
    <w:rsid w:val="006E1B50"/>
    <w:pPr>
      <w:widowControl w:val="0"/>
      <w:shd w:val="clear" w:color="auto" w:fill="FFFFFF"/>
      <w:spacing w:line="322" w:lineRule="exact"/>
      <w:jc w:val="center"/>
      <w:outlineLvl w:val="1"/>
    </w:pPr>
    <w:rPr>
      <w:rFonts w:eastAsia="Times New Roman"/>
      <w:b/>
      <w:bCs/>
      <w:sz w:val="28"/>
      <w:szCs w:val="28"/>
      <w:lang w:eastAsia="en-US"/>
    </w:rPr>
  </w:style>
  <w:style w:type="character" w:customStyle="1" w:styleId="Heading20">
    <w:name w:val="Heading #2"/>
    <w:basedOn w:val="Heading2"/>
    <w:qFormat/>
    <w:rsid w:val="006E1B50"/>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paragraph" w:customStyle="1" w:styleId="ConsTitle">
    <w:name w:val="ConsTitle"/>
    <w:uiPriority w:val="99"/>
    <w:rsid w:val="003A693F"/>
    <w:pPr>
      <w:widowControl w:val="0"/>
      <w:spacing w:after="0" w:line="240" w:lineRule="auto"/>
    </w:pPr>
    <w:rPr>
      <w:rFonts w:ascii="Arial" w:eastAsia="Times New Roman" w:hAnsi="Arial" w:cs="Arial"/>
      <w:b/>
      <w:bCs/>
      <w:sz w:val="16"/>
      <w:szCs w:val="16"/>
      <w:lang w:eastAsia="ru-RU"/>
    </w:rPr>
  </w:style>
  <w:style w:type="paragraph" w:styleId="a4">
    <w:name w:val="Body Text Indent"/>
    <w:basedOn w:val="a"/>
    <w:link w:val="a5"/>
    <w:semiHidden/>
    <w:rsid w:val="00BA4631"/>
    <w:pPr>
      <w:spacing w:line="360" w:lineRule="auto"/>
      <w:ind w:firstLine="720"/>
      <w:jc w:val="center"/>
    </w:pPr>
    <w:rPr>
      <w:rFonts w:ascii="Arial" w:eastAsia="Times New Roman" w:hAnsi="Arial" w:cs="Arial"/>
      <w:sz w:val="24"/>
      <w:szCs w:val="24"/>
    </w:rPr>
  </w:style>
  <w:style w:type="character" w:customStyle="1" w:styleId="a5">
    <w:name w:val="Основной текст с отступом Знак"/>
    <w:basedOn w:val="a0"/>
    <w:link w:val="a4"/>
    <w:semiHidden/>
    <w:rsid w:val="00BA4631"/>
    <w:rPr>
      <w:rFonts w:ascii="Arial" w:eastAsia="Times New Roman" w:hAnsi="Arial" w:cs="Arial"/>
      <w:sz w:val="24"/>
      <w:szCs w:val="24"/>
      <w:lang w:eastAsia="ru-RU"/>
    </w:rPr>
  </w:style>
  <w:style w:type="paragraph" w:styleId="a6">
    <w:name w:val="Balloon Text"/>
    <w:basedOn w:val="a"/>
    <w:link w:val="a7"/>
    <w:uiPriority w:val="99"/>
    <w:semiHidden/>
    <w:unhideWhenUsed/>
    <w:rsid w:val="006D1AD7"/>
    <w:rPr>
      <w:rFonts w:ascii="Segoe UI" w:hAnsi="Segoe UI" w:cs="Segoe UI"/>
      <w:sz w:val="18"/>
      <w:szCs w:val="18"/>
    </w:rPr>
  </w:style>
  <w:style w:type="character" w:customStyle="1" w:styleId="a7">
    <w:name w:val="Текст выноски Знак"/>
    <w:basedOn w:val="a0"/>
    <w:link w:val="a6"/>
    <w:uiPriority w:val="99"/>
    <w:semiHidden/>
    <w:rsid w:val="006D1AD7"/>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616470">
      <w:bodyDiv w:val="1"/>
      <w:marLeft w:val="0"/>
      <w:marRight w:val="0"/>
      <w:marTop w:val="0"/>
      <w:marBottom w:val="0"/>
      <w:divBdr>
        <w:top w:val="none" w:sz="0" w:space="0" w:color="auto"/>
        <w:left w:val="none" w:sz="0" w:space="0" w:color="auto"/>
        <w:bottom w:val="none" w:sz="0" w:space="0" w:color="auto"/>
        <w:right w:val="none" w:sz="0" w:space="0" w:color="auto"/>
      </w:divBdr>
    </w:div>
    <w:div w:id="102578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4361</Words>
  <Characters>24862</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cp:lastPrinted>2025-12-15T10:50:00Z</cp:lastPrinted>
  <dcterms:created xsi:type="dcterms:W3CDTF">2025-12-08T08:21:00Z</dcterms:created>
  <dcterms:modified xsi:type="dcterms:W3CDTF">2025-12-15T11:08:00Z</dcterms:modified>
</cp:coreProperties>
</file>